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7" w:rsidRDefault="00815967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РАБОТНИКОВ</w:t>
      </w:r>
    </w:p>
    <w:p w:rsidR="00B62C25" w:rsidRDefault="00435472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государственно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автономно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образовательно</w:t>
      </w:r>
      <w:r w:rsidR="00815967">
        <w:rPr>
          <w:b/>
          <w:sz w:val="28"/>
          <w:szCs w:val="28"/>
        </w:rPr>
        <w:t>го</w:t>
      </w:r>
      <w:r w:rsidR="00815967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учреждени</w:t>
      </w:r>
      <w:r w:rsidR="0081596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высшего образования</w:t>
      </w:r>
    </w:p>
    <w:p w:rsidR="00B62C25" w:rsidRDefault="00435472" w:rsidP="00815967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 w:rsidR="0081596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имени В. И. ВЕРНАДСКОГО»</w:t>
      </w:r>
    </w:p>
    <w:p w:rsidR="00B62C25" w:rsidRDefault="00B62C25">
      <w:pPr>
        <w:pStyle w:val="2"/>
        <w:rPr>
          <w:sz w:val="36"/>
          <w:szCs w:val="36"/>
        </w:rPr>
      </w:pPr>
    </w:p>
    <w:p w:rsidR="00815967" w:rsidRPr="00815967" w:rsidRDefault="00815967" w:rsidP="00815967"/>
    <w:p w:rsidR="00B62C25" w:rsidRDefault="00435472">
      <w:pPr>
        <w:pStyle w:val="2"/>
      </w:pPr>
      <w:r>
        <w:rPr>
          <w:sz w:val="36"/>
          <w:szCs w:val="36"/>
        </w:rPr>
        <w:t>ОТЧ</w:t>
      </w:r>
      <w:r w:rsidR="009B2053">
        <w:rPr>
          <w:sz w:val="36"/>
          <w:szCs w:val="36"/>
        </w:rPr>
        <w:t>Е</w:t>
      </w:r>
      <w:r>
        <w:rPr>
          <w:sz w:val="36"/>
          <w:szCs w:val="36"/>
        </w:rPr>
        <w:t>Т О РАБОТЕ</w:t>
      </w:r>
    </w:p>
    <w:p w:rsidR="00B62C25" w:rsidRDefault="00B62C25"/>
    <w:p w:rsidR="00B62C25" w:rsidRDefault="0043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B62C25" w:rsidRDefault="00F21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Института сейсмологии и геодинамики</w:t>
      </w:r>
    </w:p>
    <w:p w:rsidR="00B62C25" w:rsidRDefault="00435472" w:rsidP="00F21D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3F7352">
        <w:rPr>
          <w:b/>
          <w:sz w:val="36"/>
          <w:szCs w:val="36"/>
        </w:rPr>
        <w:t>2</w:t>
      </w:r>
      <w:r w:rsidR="004374E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г.</w:t>
      </w:r>
    </w:p>
    <w:p w:rsidR="00435472" w:rsidRDefault="00435472">
      <w:pPr>
        <w:jc w:val="center"/>
        <w:rPr>
          <w:b/>
          <w:sz w:val="28"/>
          <w:szCs w:val="28"/>
        </w:rPr>
      </w:pPr>
    </w:p>
    <w:p w:rsidR="00435472" w:rsidRDefault="00435472">
      <w:pPr>
        <w:jc w:val="center"/>
        <w:rPr>
          <w:b/>
          <w:sz w:val="28"/>
          <w:szCs w:val="28"/>
        </w:rPr>
      </w:pPr>
    </w:p>
    <w:p w:rsidR="00435472" w:rsidRDefault="00435472">
      <w:pPr>
        <w:jc w:val="center"/>
        <w:rPr>
          <w:b/>
          <w:sz w:val="28"/>
          <w:szCs w:val="28"/>
        </w:rPr>
      </w:pPr>
    </w:p>
    <w:p w:rsidR="00435472" w:rsidRDefault="00435472">
      <w:pPr>
        <w:jc w:val="center"/>
        <w:rPr>
          <w:b/>
          <w:sz w:val="28"/>
          <w:szCs w:val="28"/>
        </w:rPr>
      </w:pPr>
    </w:p>
    <w:p w:rsidR="00F21DC4" w:rsidRDefault="006D62DB" w:rsidP="006D62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F21DC4">
        <w:rPr>
          <w:b/>
          <w:sz w:val="28"/>
          <w:szCs w:val="28"/>
        </w:rPr>
        <w:t xml:space="preserve"> Института</w:t>
      </w:r>
    </w:p>
    <w:p w:rsidR="00435472" w:rsidRDefault="00F21DC4" w:rsidP="006D62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Сейсмологии и геодинамики </w:t>
      </w:r>
    </w:p>
    <w:p w:rsidR="00815967" w:rsidRDefault="00F21DC4" w:rsidP="00F21D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Каплина Н.Н.</w:t>
      </w:r>
      <w:r w:rsidR="00435472">
        <w:rPr>
          <w:b/>
          <w:sz w:val="28"/>
          <w:szCs w:val="28"/>
        </w:rPr>
        <w:br/>
      </w:r>
    </w:p>
    <w:p w:rsidR="006D62DB" w:rsidRDefault="006D62DB">
      <w:pPr>
        <w:jc w:val="center"/>
        <w:rPr>
          <w:b/>
          <w:sz w:val="28"/>
          <w:szCs w:val="28"/>
        </w:rPr>
      </w:pPr>
    </w:p>
    <w:p w:rsidR="006D62DB" w:rsidRDefault="006D62DB">
      <w:pPr>
        <w:jc w:val="center"/>
        <w:rPr>
          <w:b/>
          <w:sz w:val="28"/>
          <w:szCs w:val="28"/>
        </w:rPr>
      </w:pPr>
    </w:p>
    <w:p w:rsidR="006D62DB" w:rsidRDefault="006D62DB">
      <w:pPr>
        <w:jc w:val="center"/>
        <w:rPr>
          <w:b/>
          <w:sz w:val="28"/>
          <w:szCs w:val="28"/>
        </w:rPr>
      </w:pPr>
    </w:p>
    <w:p w:rsidR="006D62DB" w:rsidRDefault="006D62DB">
      <w:pPr>
        <w:jc w:val="center"/>
        <w:rPr>
          <w:b/>
          <w:sz w:val="28"/>
          <w:szCs w:val="28"/>
        </w:rPr>
      </w:pPr>
    </w:p>
    <w:p w:rsidR="006D62DB" w:rsidRDefault="006D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</w:t>
      </w:r>
      <w:r w:rsidR="003F7352">
        <w:rPr>
          <w:b/>
          <w:sz w:val="28"/>
          <w:szCs w:val="28"/>
        </w:rPr>
        <w:t>2</w:t>
      </w:r>
      <w:r w:rsidR="004374EE">
        <w:rPr>
          <w:b/>
          <w:sz w:val="28"/>
          <w:szCs w:val="28"/>
        </w:rPr>
        <w:t>1</w:t>
      </w:r>
    </w:p>
    <w:p w:rsidR="00C96972" w:rsidRDefault="00C969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C25" w:rsidRDefault="00435472" w:rsidP="00C96972">
      <w:pPr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и характеристика профсоюзной организации работников </w:t>
      </w:r>
      <w:r w:rsidR="00F21DC4">
        <w:rPr>
          <w:b/>
          <w:sz w:val="28"/>
          <w:szCs w:val="28"/>
          <w:u w:val="single"/>
        </w:rPr>
        <w:t>Института сейсмологии и геодинамики</w:t>
      </w:r>
    </w:p>
    <w:p w:rsidR="00B62C25" w:rsidRDefault="00B62C25" w:rsidP="00C96972">
      <w:pPr>
        <w:spacing w:after="0" w:line="240" w:lineRule="auto"/>
        <w:ind w:left="709"/>
        <w:jc w:val="center"/>
        <w:rPr>
          <w:b/>
          <w:i/>
          <w:sz w:val="28"/>
          <w:szCs w:val="28"/>
        </w:rPr>
      </w:pPr>
    </w:p>
    <w:p w:rsidR="00B62C25" w:rsidRDefault="00435472" w:rsidP="00C969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9B2053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3F7352">
        <w:rPr>
          <w:sz w:val="28"/>
          <w:szCs w:val="28"/>
        </w:rPr>
        <w:t>2</w:t>
      </w:r>
      <w:r w:rsidR="008E52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первичная профсоюзная организация работников </w:t>
      </w:r>
      <w:r w:rsidR="00F21DC4">
        <w:rPr>
          <w:sz w:val="28"/>
          <w:szCs w:val="28"/>
        </w:rPr>
        <w:t>ИСГ</w:t>
      </w:r>
      <w:r>
        <w:rPr>
          <w:sz w:val="28"/>
          <w:szCs w:val="28"/>
        </w:rPr>
        <w:t xml:space="preserve"> насчитывает </w:t>
      </w:r>
      <w:r w:rsidR="00F21DC4">
        <w:rPr>
          <w:sz w:val="28"/>
          <w:szCs w:val="28"/>
        </w:rPr>
        <w:t>4</w:t>
      </w:r>
      <w:r w:rsidR="008E521A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</w:t>
      </w:r>
      <w:r w:rsidR="00F21DC4">
        <w:rPr>
          <w:sz w:val="28"/>
          <w:szCs w:val="28"/>
        </w:rPr>
        <w:t xml:space="preserve">Охват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составляет </w:t>
      </w:r>
      <w:r w:rsidR="008E521A">
        <w:rPr>
          <w:sz w:val="28"/>
          <w:szCs w:val="28"/>
        </w:rPr>
        <w:t>8</w:t>
      </w:r>
      <w:r w:rsidR="001633EF">
        <w:rPr>
          <w:sz w:val="28"/>
          <w:szCs w:val="28"/>
        </w:rPr>
        <w:t>5</w:t>
      </w:r>
      <w:r w:rsidR="00F21DC4">
        <w:rPr>
          <w:sz w:val="28"/>
          <w:szCs w:val="28"/>
        </w:rPr>
        <w:t>.</w:t>
      </w:r>
      <w:r w:rsidR="001633EF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  <w:r w:rsidR="00BD4A98">
        <w:rPr>
          <w:sz w:val="28"/>
          <w:szCs w:val="28"/>
        </w:rPr>
        <w:t>Количество сотрудников Института сейсмологии и геодинамики – 5</w:t>
      </w:r>
      <w:r w:rsidR="001633EF">
        <w:rPr>
          <w:sz w:val="28"/>
          <w:szCs w:val="28"/>
        </w:rPr>
        <w:t>4</w:t>
      </w:r>
      <w:r w:rsidR="00BD4A98">
        <w:rPr>
          <w:sz w:val="28"/>
          <w:szCs w:val="28"/>
        </w:rPr>
        <w:t xml:space="preserve"> чел., внешних совместителей -3 </w:t>
      </w:r>
      <w:proofErr w:type="spellStart"/>
      <w:r w:rsidR="00BD4A98">
        <w:rPr>
          <w:sz w:val="28"/>
          <w:szCs w:val="28"/>
        </w:rPr>
        <w:t>сотр</w:t>
      </w:r>
      <w:proofErr w:type="spellEnd"/>
      <w:r w:rsidR="00BD4A98">
        <w:rPr>
          <w:sz w:val="28"/>
          <w:szCs w:val="28"/>
        </w:rPr>
        <w:t xml:space="preserve">.; внутренних совместителей </w:t>
      </w:r>
      <w:r w:rsidR="008D1FDC">
        <w:rPr>
          <w:sz w:val="28"/>
          <w:szCs w:val="28"/>
        </w:rPr>
        <w:t>–</w:t>
      </w:r>
      <w:r w:rsidR="00BD4A98">
        <w:rPr>
          <w:sz w:val="28"/>
          <w:szCs w:val="28"/>
        </w:rPr>
        <w:t xml:space="preserve"> </w:t>
      </w:r>
      <w:r w:rsidR="001633EF">
        <w:rPr>
          <w:sz w:val="28"/>
          <w:szCs w:val="28"/>
        </w:rPr>
        <w:t>2</w:t>
      </w:r>
      <w:r w:rsidR="008D1FDC">
        <w:rPr>
          <w:sz w:val="28"/>
          <w:szCs w:val="28"/>
        </w:rPr>
        <w:t>чел.</w:t>
      </w:r>
      <w:r w:rsidR="00BD4A98">
        <w:rPr>
          <w:sz w:val="28"/>
          <w:szCs w:val="28"/>
        </w:rPr>
        <w:t xml:space="preserve"> 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профбюро </w:t>
      </w:r>
      <w:r w:rsidR="00F21DC4">
        <w:rPr>
          <w:sz w:val="28"/>
          <w:szCs w:val="28"/>
        </w:rPr>
        <w:t>ИСГ</w:t>
      </w:r>
      <w:r>
        <w:rPr>
          <w:sz w:val="28"/>
          <w:szCs w:val="28"/>
        </w:rPr>
        <w:t xml:space="preserve"> входят </w:t>
      </w:r>
      <w:r w:rsidR="00F21DC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 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направлениям деятельности профбюро </w:t>
      </w:r>
      <w:r w:rsidR="003F7352">
        <w:rPr>
          <w:sz w:val="28"/>
          <w:szCs w:val="28"/>
        </w:rPr>
        <w:t>закреплены ответственные:</w:t>
      </w:r>
    </w:p>
    <w:p w:rsidR="00B62C25" w:rsidRDefault="00435472" w:rsidP="00C96972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972"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культурно-массовой и организационной работе</w:t>
      </w:r>
      <w:r>
        <w:rPr>
          <w:sz w:val="28"/>
          <w:szCs w:val="28"/>
        </w:rPr>
        <w:t xml:space="preserve"> – </w:t>
      </w:r>
      <w:r w:rsidR="00C96972">
        <w:rPr>
          <w:sz w:val="28"/>
          <w:szCs w:val="28"/>
        </w:rPr>
        <w:t>Каплина Н.Н.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по социальным вопросам – </w:t>
      </w:r>
      <w:r w:rsidR="00C96972">
        <w:rPr>
          <w:sz w:val="28"/>
          <w:szCs w:val="28"/>
        </w:rPr>
        <w:t>Бондарь М.Н</w:t>
      </w:r>
      <w:r>
        <w:rPr>
          <w:sz w:val="28"/>
          <w:szCs w:val="28"/>
        </w:rPr>
        <w:t>.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по информационной работе – </w:t>
      </w:r>
      <w:r w:rsidR="00C96972">
        <w:rPr>
          <w:sz w:val="28"/>
          <w:szCs w:val="28"/>
        </w:rPr>
        <w:t>Скляр А.А</w:t>
      </w:r>
      <w:r>
        <w:rPr>
          <w:sz w:val="28"/>
          <w:szCs w:val="28"/>
        </w:rPr>
        <w:t>.</w:t>
      </w:r>
    </w:p>
    <w:p w:rsidR="00B62C25" w:rsidRDefault="00B62C25" w:rsidP="00C969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2C25" w:rsidRDefault="00435472" w:rsidP="00C96972">
      <w:pPr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профбюро профсоюзной организации работников </w:t>
      </w:r>
      <w:r w:rsidR="00D27ADE">
        <w:rPr>
          <w:b/>
          <w:sz w:val="28"/>
          <w:szCs w:val="28"/>
        </w:rPr>
        <w:t>Института сейсмологии и геодинамики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F7352">
        <w:rPr>
          <w:sz w:val="28"/>
          <w:szCs w:val="28"/>
        </w:rPr>
        <w:t>2</w:t>
      </w:r>
      <w:r w:rsidR="001633E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проведено </w:t>
      </w:r>
      <w:r w:rsidR="001633EF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заседаний профбюро профсоюзной организации работников </w:t>
      </w:r>
      <w:r w:rsidR="00C96972">
        <w:rPr>
          <w:sz w:val="28"/>
          <w:szCs w:val="28"/>
        </w:rPr>
        <w:t>ИСГ</w:t>
      </w:r>
      <w:r>
        <w:rPr>
          <w:sz w:val="28"/>
          <w:szCs w:val="28"/>
        </w:rPr>
        <w:t>.</w:t>
      </w:r>
    </w:p>
    <w:p w:rsidR="00B62C25" w:rsidRPr="00C96972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профбюро были рассмотрены вопросы:</w:t>
      </w:r>
    </w:p>
    <w:p w:rsidR="00B62C25" w:rsidRDefault="00435472" w:rsidP="00C96972">
      <w:pPr>
        <w:spacing w:after="0" w:line="24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обсуждение Приказа ректора Университета от  года   № </w:t>
      </w:r>
      <w:r w:rsidR="00097B58">
        <w:rPr>
          <w:color w:val="00000A"/>
          <w:sz w:val="28"/>
          <w:szCs w:val="28"/>
        </w:rPr>
        <w:t>867</w:t>
      </w:r>
      <w:r>
        <w:rPr>
          <w:color w:val="00000A"/>
          <w:sz w:val="28"/>
          <w:szCs w:val="28"/>
        </w:rPr>
        <w:t xml:space="preserve">  «Об </w:t>
      </w:r>
      <w:r w:rsidR="00097B58">
        <w:rPr>
          <w:color w:val="00000A"/>
          <w:sz w:val="28"/>
          <w:szCs w:val="28"/>
        </w:rPr>
        <w:t>утверждении</w:t>
      </w:r>
      <w:r>
        <w:rPr>
          <w:color w:val="00000A"/>
          <w:sz w:val="28"/>
          <w:szCs w:val="28"/>
        </w:rPr>
        <w:t xml:space="preserve"> </w:t>
      </w:r>
      <w:r w:rsidR="00097B58">
        <w:rPr>
          <w:color w:val="00000A"/>
          <w:sz w:val="28"/>
          <w:szCs w:val="28"/>
        </w:rPr>
        <w:t>должностных окладов</w:t>
      </w:r>
      <w:r>
        <w:rPr>
          <w:color w:val="00000A"/>
          <w:sz w:val="28"/>
          <w:szCs w:val="28"/>
        </w:rPr>
        <w:t xml:space="preserve"> работников </w:t>
      </w:r>
      <w:r w:rsidR="00097B58">
        <w:rPr>
          <w:color w:val="00000A"/>
          <w:sz w:val="28"/>
          <w:szCs w:val="28"/>
        </w:rPr>
        <w:t>ФГАОУ ВО</w:t>
      </w:r>
      <w:r>
        <w:rPr>
          <w:color w:val="00000A"/>
          <w:sz w:val="28"/>
          <w:szCs w:val="28"/>
        </w:rPr>
        <w:t xml:space="preserve"> «</w:t>
      </w:r>
      <w:r w:rsidR="00D27ADE">
        <w:rPr>
          <w:color w:val="00000A"/>
          <w:sz w:val="28"/>
          <w:szCs w:val="28"/>
        </w:rPr>
        <w:t>КФУ</w:t>
      </w:r>
      <w:r>
        <w:rPr>
          <w:color w:val="00000A"/>
          <w:sz w:val="28"/>
          <w:szCs w:val="28"/>
        </w:rPr>
        <w:t xml:space="preserve"> им</w:t>
      </w:r>
      <w:r w:rsidR="00D27ADE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В. И. Вернадского»</w:t>
      </w:r>
      <w:r>
        <w:rPr>
          <w:sz w:val="28"/>
          <w:szCs w:val="28"/>
        </w:rPr>
        <w:t>;</w:t>
      </w:r>
      <w:r w:rsidR="00D27ADE">
        <w:rPr>
          <w:sz w:val="28"/>
          <w:szCs w:val="28"/>
        </w:rPr>
        <w:t xml:space="preserve"> </w:t>
      </w:r>
    </w:p>
    <w:p w:rsidR="00D27ADE" w:rsidRDefault="00D27ADE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материальной помощи перенесшим операции и длительно болеющим, а также переболевшим сотрудникам Ковид-19;</w:t>
      </w:r>
      <w:r w:rsidR="00823E3D">
        <w:rPr>
          <w:sz w:val="28"/>
          <w:szCs w:val="28"/>
        </w:rPr>
        <w:t xml:space="preserve"> </w:t>
      </w:r>
    </w:p>
    <w:p w:rsidR="00823E3D" w:rsidRDefault="00823E3D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E3D">
        <w:rPr>
          <w:sz w:val="28"/>
          <w:szCs w:val="28"/>
        </w:rPr>
        <w:t xml:space="preserve"> </w:t>
      </w:r>
      <w:r>
        <w:rPr>
          <w:sz w:val="28"/>
          <w:szCs w:val="28"/>
        </w:rPr>
        <w:t>о выделении материальной помощи сотрудникам ИСГ в связи с затрудненным материальным положением;</w:t>
      </w:r>
    </w:p>
    <w:p w:rsidR="00B62C25" w:rsidRDefault="00435472" w:rsidP="00C96972">
      <w:pPr>
        <w:pStyle w:val="a3"/>
        <w:spacing w:before="0" w:beforeAutospacing="0" w:after="0" w:afterAutospacing="0" w:line="24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 представлении членов профбюро к юбилею; </w:t>
      </w:r>
    </w:p>
    <w:p w:rsidR="00B62C25" w:rsidRDefault="00435472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об утверждении </w:t>
      </w:r>
      <w:r w:rsidR="00823E3D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сметы доходов и расходов материальных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офсоюзной организации </w:t>
      </w:r>
      <w:proofErr w:type="spellStart"/>
      <w:r w:rsidR="0029478D">
        <w:rPr>
          <w:sz w:val="28"/>
          <w:szCs w:val="28"/>
        </w:rPr>
        <w:t>ИСГ</w:t>
      </w:r>
      <w:r w:rsidR="00823E3D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20</w:t>
      </w:r>
      <w:r w:rsidR="003F7352">
        <w:rPr>
          <w:sz w:val="28"/>
          <w:szCs w:val="28"/>
        </w:rPr>
        <w:t>2</w:t>
      </w:r>
      <w:r w:rsidR="00823E3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23E3D">
        <w:rPr>
          <w:sz w:val="28"/>
          <w:szCs w:val="28"/>
        </w:rPr>
        <w:t xml:space="preserve"> и утверждение сметы на 2022г.</w:t>
      </w:r>
      <w:r>
        <w:rPr>
          <w:sz w:val="28"/>
          <w:szCs w:val="28"/>
        </w:rPr>
        <w:t>;</w:t>
      </w:r>
    </w:p>
    <w:p w:rsidR="00B62C25" w:rsidRDefault="00435472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 </w:t>
      </w:r>
      <w:r>
        <w:rPr>
          <w:iCs/>
          <w:sz w:val="28"/>
          <w:szCs w:val="28"/>
        </w:rPr>
        <w:t>утверждении графика отпусков</w:t>
      </w:r>
      <w:r>
        <w:rPr>
          <w:sz w:val="28"/>
          <w:szCs w:val="28"/>
        </w:rPr>
        <w:t> на 20</w:t>
      </w:r>
      <w:r w:rsidR="003F7352">
        <w:rPr>
          <w:sz w:val="28"/>
          <w:szCs w:val="28"/>
        </w:rPr>
        <w:t>2</w:t>
      </w:r>
      <w:r w:rsidR="00823E3D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3F7352" w:rsidRDefault="00435472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праздничных мероприятий, посвященных</w:t>
      </w:r>
      <w:r w:rsidR="004D21F7" w:rsidRPr="004D21F7">
        <w:rPr>
          <w:sz w:val="28"/>
          <w:szCs w:val="28"/>
        </w:rPr>
        <w:t>Дню защитника Отечества, день науки РФ, Международному Женскому дню 8 марта, Дню Победы в ВОВ</w:t>
      </w:r>
      <w:r w:rsidR="00823E3D">
        <w:rPr>
          <w:sz w:val="28"/>
          <w:szCs w:val="28"/>
        </w:rPr>
        <w:t>.</w:t>
      </w:r>
    </w:p>
    <w:p w:rsidR="00B62C25" w:rsidRDefault="00435472" w:rsidP="00C9697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итогах работы профсоюзной организации</w:t>
      </w:r>
      <w:r w:rsidR="00097B58">
        <w:rPr>
          <w:bCs/>
          <w:sz w:val="28"/>
          <w:szCs w:val="28"/>
        </w:rPr>
        <w:t xml:space="preserve"> </w:t>
      </w:r>
      <w:r w:rsidR="004D21F7">
        <w:rPr>
          <w:bCs/>
          <w:sz w:val="28"/>
          <w:szCs w:val="28"/>
        </w:rPr>
        <w:t>ИСГ</w:t>
      </w:r>
      <w:r>
        <w:rPr>
          <w:bCs/>
          <w:sz w:val="28"/>
          <w:szCs w:val="28"/>
        </w:rPr>
        <w:t xml:space="preserve"> за 20</w:t>
      </w:r>
      <w:r w:rsidR="003F7352">
        <w:rPr>
          <w:bCs/>
          <w:sz w:val="28"/>
          <w:szCs w:val="28"/>
        </w:rPr>
        <w:t>2</w:t>
      </w:r>
      <w:r w:rsidR="00097B5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год;</w:t>
      </w:r>
    </w:p>
    <w:p w:rsidR="00B62C25" w:rsidRDefault="00435472" w:rsidP="00C9697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формировании статистического отчета за 20</w:t>
      </w:r>
      <w:r w:rsidR="003F7352">
        <w:rPr>
          <w:bCs/>
          <w:sz w:val="28"/>
          <w:szCs w:val="28"/>
        </w:rPr>
        <w:t>2</w:t>
      </w:r>
      <w:r w:rsidR="00097B5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год;</w:t>
      </w:r>
    </w:p>
    <w:p w:rsidR="00B62C25" w:rsidRDefault="00435472" w:rsidP="00C9697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 подготовке и проведении Новогодних праздников;</w:t>
      </w:r>
    </w:p>
    <w:p w:rsidR="00B62C25" w:rsidRPr="007A4644" w:rsidRDefault="007A4644" w:rsidP="00C96972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A4644">
        <w:rPr>
          <w:b/>
          <w:i/>
          <w:sz w:val="28"/>
          <w:szCs w:val="28"/>
        </w:rPr>
        <w:t xml:space="preserve">В связи с длительными периодами дистанционной работы не </w:t>
      </w:r>
      <w:r w:rsidR="00F51DAE" w:rsidRPr="007A4644">
        <w:rPr>
          <w:b/>
          <w:i/>
          <w:sz w:val="28"/>
          <w:szCs w:val="28"/>
        </w:rPr>
        <w:t>проведены</w:t>
      </w:r>
      <w:r w:rsidR="00435472" w:rsidRPr="007A4644">
        <w:rPr>
          <w:b/>
          <w:i/>
          <w:sz w:val="28"/>
          <w:szCs w:val="28"/>
        </w:rPr>
        <w:t>: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мероприятия, посвященные </w:t>
      </w:r>
      <w:r w:rsidR="007A4644">
        <w:rPr>
          <w:sz w:val="28"/>
          <w:szCs w:val="28"/>
        </w:rPr>
        <w:t>Новому году</w:t>
      </w:r>
      <w:r>
        <w:rPr>
          <w:sz w:val="28"/>
          <w:szCs w:val="28"/>
        </w:rPr>
        <w:t>, 23 февраля и 8 Марта;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644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ко Дню Победы;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644">
        <w:rPr>
          <w:sz w:val="28"/>
          <w:szCs w:val="28"/>
        </w:rPr>
        <w:t xml:space="preserve">не было </w:t>
      </w:r>
      <w:r>
        <w:rPr>
          <w:sz w:val="28"/>
          <w:szCs w:val="28"/>
        </w:rPr>
        <w:t>организовано проведение новогодних мероприятий.</w:t>
      </w:r>
    </w:p>
    <w:p w:rsidR="00B62C25" w:rsidRPr="007A4644" w:rsidRDefault="00546EFB" w:rsidP="00C96972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A4644">
        <w:rPr>
          <w:b/>
          <w:i/>
          <w:sz w:val="28"/>
          <w:szCs w:val="28"/>
        </w:rPr>
        <w:t xml:space="preserve">По </w:t>
      </w:r>
      <w:r w:rsidR="00435472" w:rsidRPr="007A4644">
        <w:rPr>
          <w:b/>
          <w:i/>
          <w:sz w:val="28"/>
          <w:szCs w:val="28"/>
        </w:rPr>
        <w:t>социальным вопросам</w:t>
      </w:r>
      <w:r w:rsidR="007A4644">
        <w:rPr>
          <w:b/>
          <w:i/>
          <w:sz w:val="28"/>
          <w:szCs w:val="28"/>
        </w:rPr>
        <w:t xml:space="preserve"> выполнен</w:t>
      </w:r>
      <w:r w:rsidR="00044666">
        <w:rPr>
          <w:b/>
          <w:i/>
          <w:sz w:val="28"/>
          <w:szCs w:val="28"/>
        </w:rPr>
        <w:t>о</w:t>
      </w:r>
      <w:r w:rsidR="00435472" w:rsidRPr="007A4644">
        <w:rPr>
          <w:b/>
          <w:i/>
          <w:sz w:val="28"/>
          <w:szCs w:val="28"/>
        </w:rPr>
        <w:t>:</w:t>
      </w:r>
    </w:p>
    <w:p w:rsidR="00B62C25" w:rsidRDefault="00435472" w:rsidP="00C969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выделени</w:t>
      </w:r>
      <w:r w:rsidR="00044666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материальной помощи работникам </w:t>
      </w:r>
      <w:r w:rsidR="00546EFB">
        <w:rPr>
          <w:sz w:val="28"/>
          <w:szCs w:val="28"/>
        </w:rPr>
        <w:t>ИСГ</w:t>
      </w:r>
      <w:r w:rsidR="007A4644">
        <w:rPr>
          <w:sz w:val="28"/>
          <w:szCs w:val="28"/>
        </w:rPr>
        <w:t>;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 наличии договоров на отдых в санаториях, пансионатах и детских оздоровительных лагерях Крыма;</w:t>
      </w:r>
    </w:p>
    <w:p w:rsidR="00B62C25" w:rsidRDefault="00435472" w:rsidP="00C9697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получения новогодних подарков</w:t>
      </w:r>
      <w:r w:rsidR="000446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консультативной помощи по вопросам отпусков (в частности - дополнительных).</w:t>
      </w:r>
    </w:p>
    <w:p w:rsidR="00B62C25" w:rsidRPr="00044666" w:rsidRDefault="00546EFB" w:rsidP="00C96972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44666">
        <w:rPr>
          <w:b/>
          <w:i/>
          <w:sz w:val="28"/>
          <w:szCs w:val="28"/>
        </w:rPr>
        <w:t xml:space="preserve">По </w:t>
      </w:r>
      <w:r w:rsidR="00435472" w:rsidRPr="00044666">
        <w:rPr>
          <w:b/>
          <w:i/>
          <w:sz w:val="28"/>
          <w:szCs w:val="28"/>
        </w:rPr>
        <w:t>информационной работе: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протоколирование заседаний профбюро;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составление списков </w:t>
      </w:r>
      <w:r w:rsidR="00546EFB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и учёт членов профсоюза;</w:t>
      </w:r>
    </w:p>
    <w:p w:rsidR="00130AA7" w:rsidRDefault="00130AA7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сотрудников - ветеранов труда КФУ;</w:t>
      </w:r>
    </w:p>
    <w:p w:rsidR="00044666" w:rsidRDefault="00044666" w:rsidP="000446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сотрудников - юбиляров;</w:t>
      </w:r>
    </w:p>
    <w:p w:rsidR="00546EFB" w:rsidRDefault="00546EFB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472">
        <w:rPr>
          <w:sz w:val="28"/>
          <w:szCs w:val="28"/>
        </w:rPr>
        <w:t xml:space="preserve">составление списков детей </w:t>
      </w:r>
      <w:r>
        <w:rPr>
          <w:sz w:val="28"/>
          <w:szCs w:val="28"/>
        </w:rPr>
        <w:t>сотрудников</w:t>
      </w:r>
      <w:r w:rsidR="00130AA7">
        <w:rPr>
          <w:sz w:val="28"/>
          <w:szCs w:val="28"/>
        </w:rPr>
        <w:t>;</w:t>
      </w:r>
    </w:p>
    <w:p w:rsidR="00B62C25" w:rsidRDefault="00435472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объявлений и информирование </w:t>
      </w:r>
      <w:r w:rsidR="00546EFB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 предстоящих мероприятиях.</w:t>
      </w:r>
    </w:p>
    <w:p w:rsidR="00D533F3" w:rsidRDefault="00044666" w:rsidP="000446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proofErr w:type="gramStart"/>
      <w:r>
        <w:rPr>
          <w:sz w:val="28"/>
          <w:szCs w:val="28"/>
        </w:rPr>
        <w:t>о компенсации билетов на новогодние представления в театры для детей</w:t>
      </w:r>
      <w:proofErr w:type="gramEnd"/>
      <w:r>
        <w:rPr>
          <w:sz w:val="28"/>
          <w:szCs w:val="28"/>
        </w:rPr>
        <w:t xml:space="preserve"> сотрудников ИСГ;</w:t>
      </w:r>
    </w:p>
    <w:p w:rsidR="00044666" w:rsidRDefault="00044666" w:rsidP="00C969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2C25" w:rsidRDefault="009B2053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УСТАВНОЙ ДЕЯТЕЛЬНОСТИ</w:t>
      </w:r>
    </w:p>
    <w:p w:rsidR="009B2053" w:rsidRPr="00546EFB" w:rsidRDefault="00546EFB" w:rsidP="00C9697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46EFB">
        <w:rPr>
          <w:sz w:val="28"/>
          <w:szCs w:val="28"/>
        </w:rPr>
        <w:t xml:space="preserve">Контроль </w:t>
      </w:r>
      <w:r w:rsidR="009B2053" w:rsidRPr="00546EFB">
        <w:rPr>
          <w:sz w:val="28"/>
          <w:szCs w:val="28"/>
        </w:rPr>
        <w:t>за</w:t>
      </w:r>
      <w:proofErr w:type="gramEnd"/>
      <w:r w:rsidR="009B2053" w:rsidRPr="00546EFB">
        <w:rPr>
          <w:sz w:val="28"/>
          <w:szCs w:val="28"/>
        </w:rPr>
        <w:t xml:space="preserve"> соблюдением трудового законодательства</w:t>
      </w:r>
    </w:p>
    <w:p w:rsidR="009B2053" w:rsidRPr="00546EFB" w:rsidRDefault="009B2053" w:rsidP="00C96972">
      <w:pPr>
        <w:spacing w:after="0" w:line="240" w:lineRule="auto"/>
        <w:jc w:val="both"/>
        <w:rPr>
          <w:sz w:val="28"/>
          <w:szCs w:val="28"/>
        </w:rPr>
      </w:pPr>
      <w:r w:rsidRPr="00546EFB">
        <w:rPr>
          <w:sz w:val="28"/>
          <w:szCs w:val="28"/>
        </w:rPr>
        <w:t>Решение социально-экономических вопросов</w:t>
      </w:r>
    </w:p>
    <w:p w:rsidR="009B2053" w:rsidRPr="00546EFB" w:rsidRDefault="009B2053" w:rsidP="00C96972">
      <w:pPr>
        <w:spacing w:after="0" w:line="240" w:lineRule="auto"/>
        <w:jc w:val="both"/>
        <w:rPr>
          <w:sz w:val="28"/>
          <w:szCs w:val="28"/>
        </w:rPr>
      </w:pPr>
      <w:r w:rsidRPr="00546EFB">
        <w:rPr>
          <w:sz w:val="28"/>
          <w:szCs w:val="28"/>
        </w:rPr>
        <w:t>Вопросы охраны труда</w:t>
      </w:r>
    </w:p>
    <w:p w:rsidR="001B53C6" w:rsidRPr="00546EFB" w:rsidRDefault="001B53C6" w:rsidP="00C96972">
      <w:pPr>
        <w:spacing w:after="0" w:line="240" w:lineRule="auto"/>
        <w:jc w:val="both"/>
        <w:rPr>
          <w:sz w:val="28"/>
          <w:szCs w:val="28"/>
        </w:rPr>
      </w:pPr>
      <w:r w:rsidRPr="00546EFB">
        <w:rPr>
          <w:sz w:val="28"/>
          <w:szCs w:val="28"/>
        </w:rPr>
        <w:t>И</w:t>
      </w:r>
      <w:r w:rsidR="009B2053" w:rsidRPr="00546EFB">
        <w:rPr>
          <w:sz w:val="28"/>
          <w:szCs w:val="28"/>
        </w:rPr>
        <w:t>нформационная работа</w:t>
      </w:r>
    </w:p>
    <w:p w:rsidR="001B53C6" w:rsidRDefault="001B53C6" w:rsidP="00C96972">
      <w:pPr>
        <w:spacing w:after="0" w:line="240" w:lineRule="auto"/>
        <w:jc w:val="both"/>
        <w:rPr>
          <w:sz w:val="28"/>
          <w:szCs w:val="28"/>
        </w:rPr>
      </w:pPr>
    </w:p>
    <w:p w:rsidR="00CF105A" w:rsidRDefault="00CF105A" w:rsidP="00C969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общего и профсоюзного собрания трудового коллектива по итогам 202</w:t>
      </w:r>
      <w:r w:rsidR="00044666">
        <w:rPr>
          <w:sz w:val="28"/>
          <w:szCs w:val="28"/>
        </w:rPr>
        <w:t>1</w:t>
      </w:r>
      <w:r>
        <w:rPr>
          <w:sz w:val="28"/>
          <w:szCs w:val="28"/>
        </w:rPr>
        <w:t>г. отсутствовало в связи с эпидемиологической обстановкой и переходом на дистанционный метод работы сотрудников.</w:t>
      </w:r>
    </w:p>
    <w:p w:rsidR="00130AA7" w:rsidRDefault="00130AA7" w:rsidP="00C96972">
      <w:pPr>
        <w:spacing w:after="0" w:line="240" w:lineRule="auto"/>
        <w:jc w:val="both"/>
        <w:rPr>
          <w:sz w:val="28"/>
          <w:szCs w:val="28"/>
        </w:rPr>
      </w:pPr>
    </w:p>
    <w:p w:rsidR="009B2053" w:rsidRPr="00CF105A" w:rsidRDefault="00CF105A" w:rsidP="00C96972">
      <w:pPr>
        <w:spacing w:after="0" w:line="240" w:lineRule="auto"/>
        <w:jc w:val="both"/>
        <w:rPr>
          <w:sz w:val="28"/>
          <w:szCs w:val="28"/>
        </w:rPr>
      </w:pPr>
      <w:r w:rsidRPr="00CF105A">
        <w:rPr>
          <w:sz w:val="28"/>
          <w:szCs w:val="28"/>
        </w:rPr>
        <w:t>ВЫПОЛНЕНИЕ СМЕТЫ ЗА ГОД</w:t>
      </w:r>
    </w:p>
    <w:p w:rsidR="00AA69C5" w:rsidRDefault="001B53C6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год запланировано </w:t>
      </w:r>
      <w:r w:rsidR="00AA69C5">
        <w:rPr>
          <w:sz w:val="28"/>
          <w:szCs w:val="28"/>
        </w:rPr>
        <w:t>100% доходов и 100% расходов.</w:t>
      </w:r>
    </w:p>
    <w:p w:rsidR="00AA69C5" w:rsidRDefault="00AA69C5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B53C6">
        <w:rPr>
          <w:sz w:val="28"/>
          <w:szCs w:val="28"/>
        </w:rPr>
        <w:t>статьям</w:t>
      </w:r>
      <w:r>
        <w:rPr>
          <w:sz w:val="28"/>
          <w:szCs w:val="28"/>
        </w:rPr>
        <w:t>:</w:t>
      </w:r>
    </w:p>
    <w:p w:rsidR="00AA69C5" w:rsidRDefault="00AA69C5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  <w:r>
        <w:rPr>
          <w:rFonts w:ascii="ы" w:hAnsi="ы"/>
          <w:sz w:val="28"/>
          <w:szCs w:val="28"/>
        </w:rPr>
        <w:t>–</w:t>
      </w:r>
      <w:r w:rsidR="001B53C6">
        <w:rPr>
          <w:sz w:val="28"/>
          <w:szCs w:val="28"/>
        </w:rPr>
        <w:t xml:space="preserve"> выполнено</w:t>
      </w:r>
      <w:r>
        <w:rPr>
          <w:sz w:val="28"/>
          <w:szCs w:val="28"/>
        </w:rPr>
        <w:t xml:space="preserve">  на 100%</w:t>
      </w:r>
    </w:p>
    <w:p w:rsidR="007C1260" w:rsidRDefault="00AA69C5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Расходы: </w:t>
      </w:r>
    </w:p>
    <w:p w:rsidR="009B2053" w:rsidRDefault="007553F5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A69C5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– </w:t>
      </w:r>
      <w:r w:rsidR="00AA69C5">
        <w:rPr>
          <w:sz w:val="28"/>
          <w:szCs w:val="28"/>
        </w:rPr>
        <w:t>Работа с молодежью</w:t>
      </w:r>
      <w:r w:rsidR="007C1260">
        <w:rPr>
          <w:sz w:val="28"/>
          <w:szCs w:val="28"/>
        </w:rPr>
        <w:t xml:space="preserve"> (1%) </w:t>
      </w:r>
      <w:r w:rsidR="00AA69C5">
        <w:rPr>
          <w:sz w:val="28"/>
          <w:szCs w:val="28"/>
        </w:rPr>
        <w:t>-</w:t>
      </w:r>
      <w:r w:rsidR="001B53C6">
        <w:rPr>
          <w:sz w:val="28"/>
          <w:szCs w:val="28"/>
        </w:rPr>
        <w:t xml:space="preserve"> невыполнено</w:t>
      </w:r>
      <w:r w:rsidR="007C1260">
        <w:rPr>
          <w:sz w:val="28"/>
          <w:szCs w:val="28"/>
        </w:rPr>
        <w:t>, в связи с практически отсутствием молодежи</w:t>
      </w:r>
      <w:r>
        <w:rPr>
          <w:sz w:val="28"/>
          <w:szCs w:val="28"/>
        </w:rPr>
        <w:t>и ограничением приема на работу сотрудников в ИСГ</w:t>
      </w:r>
      <w:r w:rsidR="007C1260">
        <w:rPr>
          <w:sz w:val="28"/>
          <w:szCs w:val="28"/>
        </w:rPr>
        <w:t>,</w:t>
      </w:r>
      <w:r>
        <w:rPr>
          <w:sz w:val="28"/>
          <w:szCs w:val="28"/>
        </w:rPr>
        <w:t xml:space="preserve"> низкой зарплатой и </w:t>
      </w:r>
      <w:r w:rsidR="007C1260">
        <w:rPr>
          <w:sz w:val="28"/>
          <w:szCs w:val="28"/>
        </w:rPr>
        <w:t>пандемией</w:t>
      </w:r>
      <w:r>
        <w:rPr>
          <w:sz w:val="28"/>
          <w:szCs w:val="28"/>
        </w:rPr>
        <w:t>.</w:t>
      </w:r>
    </w:p>
    <w:p w:rsidR="007553F5" w:rsidRDefault="007553F5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статье культурно-массовые мероприятия</w:t>
      </w:r>
      <w:r w:rsidR="00E857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8572A">
        <w:rPr>
          <w:sz w:val="28"/>
          <w:szCs w:val="28"/>
        </w:rPr>
        <w:t xml:space="preserve"> не </w:t>
      </w:r>
      <w:r>
        <w:rPr>
          <w:sz w:val="28"/>
          <w:szCs w:val="28"/>
        </w:rPr>
        <w:t>выполнено</w:t>
      </w:r>
      <w:r w:rsidR="005F0F0A">
        <w:rPr>
          <w:sz w:val="28"/>
          <w:szCs w:val="28"/>
        </w:rPr>
        <w:t>, в связи с пандемией.</w:t>
      </w:r>
    </w:p>
    <w:p w:rsidR="00712BD9" w:rsidRDefault="005F0F0A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статье Инновационной деятельностью</w:t>
      </w:r>
      <w:r w:rsidR="00E857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8572A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выполнено, в связи </w:t>
      </w:r>
      <w:r w:rsidR="00207502">
        <w:rPr>
          <w:sz w:val="28"/>
          <w:szCs w:val="28"/>
        </w:rPr>
        <w:t xml:space="preserve">переходом на дистанционный режим работы, участие в заседании профорганизации через </w:t>
      </w:r>
      <w:proofErr w:type="spellStart"/>
      <w:r w:rsidR="00207502">
        <w:rPr>
          <w:sz w:val="28"/>
          <w:szCs w:val="28"/>
          <w:lang w:val="en-US"/>
        </w:rPr>
        <w:t>Viber</w:t>
      </w:r>
      <w:proofErr w:type="spellEnd"/>
      <w:r w:rsidR="00207502">
        <w:rPr>
          <w:sz w:val="28"/>
          <w:szCs w:val="28"/>
        </w:rPr>
        <w:t xml:space="preserve">,  </w:t>
      </w:r>
      <w:r w:rsidR="0024150F">
        <w:rPr>
          <w:sz w:val="28"/>
          <w:szCs w:val="28"/>
        </w:rPr>
        <w:t xml:space="preserve">вступление в </w:t>
      </w:r>
      <w:r w:rsidR="0024150F">
        <w:rPr>
          <w:sz w:val="28"/>
          <w:szCs w:val="28"/>
          <w:lang w:val="en-US"/>
        </w:rPr>
        <w:t>Facebook</w:t>
      </w:r>
      <w:r w:rsidR="0024150F">
        <w:rPr>
          <w:sz w:val="28"/>
          <w:szCs w:val="28"/>
        </w:rPr>
        <w:t xml:space="preserve"> в группу профкома работников КФУ.</w:t>
      </w:r>
    </w:p>
    <w:p w:rsidR="00712BD9" w:rsidRPr="0044403F" w:rsidRDefault="00712BD9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статье Оздоровление и отдых (1%) – не выполнено</w:t>
      </w:r>
      <w:r w:rsidR="007849A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пандемией </w:t>
      </w:r>
      <w:proofErr w:type="spellStart"/>
      <w:r>
        <w:rPr>
          <w:sz w:val="28"/>
          <w:szCs w:val="28"/>
          <w:lang w:val="en-US"/>
        </w:rPr>
        <w:t>Covi</w:t>
      </w:r>
      <w:r w:rsidR="0044403F">
        <w:rPr>
          <w:sz w:val="28"/>
          <w:szCs w:val="28"/>
          <w:lang w:val="en-US"/>
        </w:rPr>
        <w:t>d</w:t>
      </w:r>
      <w:proofErr w:type="spellEnd"/>
      <w:r w:rsidR="0044403F">
        <w:rPr>
          <w:sz w:val="28"/>
          <w:szCs w:val="28"/>
        </w:rPr>
        <w:t>.</w:t>
      </w:r>
    </w:p>
    <w:p w:rsidR="00712BD9" w:rsidRDefault="00712BD9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статье Материальная помощь членам профсоюза (</w:t>
      </w:r>
      <w:r w:rsidR="00E8572A">
        <w:rPr>
          <w:sz w:val="28"/>
          <w:szCs w:val="28"/>
        </w:rPr>
        <w:t>3</w:t>
      </w:r>
      <w:r>
        <w:rPr>
          <w:sz w:val="28"/>
          <w:szCs w:val="28"/>
        </w:rPr>
        <w:t xml:space="preserve">5%) – </w:t>
      </w:r>
      <w:r w:rsidR="00070A3B">
        <w:rPr>
          <w:sz w:val="28"/>
          <w:szCs w:val="28"/>
        </w:rPr>
        <w:t>пере</w:t>
      </w:r>
      <w:r>
        <w:rPr>
          <w:sz w:val="28"/>
          <w:szCs w:val="28"/>
        </w:rPr>
        <w:t>выполнено</w:t>
      </w:r>
      <w:r w:rsidR="00070A3B">
        <w:rPr>
          <w:sz w:val="28"/>
          <w:szCs w:val="28"/>
        </w:rPr>
        <w:t xml:space="preserve"> на 40 %</w:t>
      </w:r>
    </w:p>
    <w:p w:rsidR="000A1F76" w:rsidRDefault="00712BD9" w:rsidP="00CF10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статье Премирование профактива (</w:t>
      </w:r>
      <w:r w:rsidR="00070A3B">
        <w:rPr>
          <w:sz w:val="28"/>
          <w:szCs w:val="28"/>
        </w:rPr>
        <w:t>50</w:t>
      </w:r>
      <w:r>
        <w:rPr>
          <w:sz w:val="28"/>
          <w:szCs w:val="28"/>
        </w:rPr>
        <w:t>%) –выполнено</w:t>
      </w:r>
      <w:r w:rsidR="00070A3B">
        <w:rPr>
          <w:sz w:val="28"/>
          <w:szCs w:val="28"/>
        </w:rPr>
        <w:t xml:space="preserve"> на 45 %</w:t>
      </w:r>
      <w:r>
        <w:rPr>
          <w:sz w:val="28"/>
          <w:szCs w:val="28"/>
        </w:rPr>
        <w:t>.</w:t>
      </w:r>
    </w:p>
    <w:p w:rsidR="000A1F76" w:rsidRDefault="000A1F76" w:rsidP="00CF105A">
      <w:pPr>
        <w:spacing w:after="0" w:line="240" w:lineRule="auto"/>
        <w:jc w:val="both"/>
        <w:rPr>
          <w:sz w:val="28"/>
          <w:szCs w:val="28"/>
        </w:rPr>
      </w:pPr>
    </w:p>
    <w:p w:rsidR="00B62C25" w:rsidRPr="00D533F3" w:rsidRDefault="00D533F3" w:rsidP="00C96972">
      <w:pPr>
        <w:spacing w:after="0" w:line="240" w:lineRule="auto"/>
        <w:jc w:val="center"/>
        <w:rPr>
          <w:sz w:val="28"/>
          <w:szCs w:val="28"/>
        </w:rPr>
      </w:pPr>
      <w:r w:rsidRPr="00D533F3">
        <w:rPr>
          <w:sz w:val="28"/>
          <w:szCs w:val="28"/>
        </w:rPr>
        <w:t xml:space="preserve">ИТОГОВЫЕ ВЫВОДЫ ОТНОСИТЕЛЬНО ДЕЯТЕЛЬНОСТИ </w:t>
      </w:r>
      <w:r w:rsidR="00130AA7" w:rsidRPr="00D533F3">
        <w:rPr>
          <w:sz w:val="28"/>
          <w:szCs w:val="28"/>
        </w:rPr>
        <w:t>ПРОФ</w:t>
      </w:r>
      <w:r w:rsidR="00130AA7">
        <w:rPr>
          <w:sz w:val="28"/>
          <w:szCs w:val="28"/>
        </w:rPr>
        <w:t xml:space="preserve">КОМИТЕТА </w:t>
      </w:r>
      <w:r w:rsidR="00130AA7" w:rsidRPr="00D533F3">
        <w:rPr>
          <w:sz w:val="28"/>
          <w:szCs w:val="28"/>
        </w:rPr>
        <w:t xml:space="preserve">ПРОФСОЮЗНОЙ </w:t>
      </w:r>
      <w:r w:rsidRPr="00D533F3">
        <w:rPr>
          <w:sz w:val="28"/>
          <w:szCs w:val="28"/>
        </w:rPr>
        <w:t>ОРГАНИЗАЦИИ</w:t>
      </w:r>
      <w:r w:rsidR="00130AA7">
        <w:rPr>
          <w:sz w:val="28"/>
          <w:szCs w:val="28"/>
        </w:rPr>
        <w:t xml:space="preserve"> ИСГ</w:t>
      </w:r>
    </w:p>
    <w:p w:rsidR="00B62C25" w:rsidRDefault="000E2227" w:rsidP="00C969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435472">
        <w:rPr>
          <w:sz w:val="28"/>
          <w:szCs w:val="28"/>
        </w:rPr>
        <w:t xml:space="preserve">профсоюзной организации </w:t>
      </w:r>
      <w:r w:rsidR="00130AA7">
        <w:rPr>
          <w:sz w:val="28"/>
          <w:szCs w:val="28"/>
        </w:rPr>
        <w:t>сотрудников ИСГ</w:t>
      </w:r>
      <w:r w:rsidR="00435472">
        <w:rPr>
          <w:sz w:val="28"/>
          <w:szCs w:val="28"/>
        </w:rPr>
        <w:t xml:space="preserve"> в этом году</w:t>
      </w:r>
      <w:r>
        <w:rPr>
          <w:sz w:val="28"/>
          <w:szCs w:val="28"/>
        </w:rPr>
        <w:t xml:space="preserve"> считать удовлетворительной</w:t>
      </w:r>
      <w:r w:rsidR="00C5063D">
        <w:rPr>
          <w:sz w:val="28"/>
          <w:szCs w:val="28"/>
        </w:rPr>
        <w:t>.</w:t>
      </w:r>
      <w:r w:rsidR="00BD4A98">
        <w:rPr>
          <w:sz w:val="28"/>
          <w:szCs w:val="28"/>
        </w:rPr>
        <w:t xml:space="preserve"> </w:t>
      </w:r>
      <w:r w:rsidR="00C5063D">
        <w:rPr>
          <w:sz w:val="28"/>
          <w:szCs w:val="28"/>
        </w:rPr>
        <w:t xml:space="preserve">Необходимо больше внимания уделять решению </w:t>
      </w:r>
      <w:r>
        <w:rPr>
          <w:sz w:val="28"/>
          <w:szCs w:val="28"/>
        </w:rPr>
        <w:t>вопросов</w:t>
      </w:r>
      <w:r w:rsidR="00C5063D">
        <w:rPr>
          <w:sz w:val="28"/>
          <w:szCs w:val="28"/>
        </w:rPr>
        <w:t>, возникающих у сотрудников ИСГ по трудовому законодательству</w:t>
      </w:r>
      <w:r w:rsidR="00324967">
        <w:rPr>
          <w:sz w:val="28"/>
          <w:szCs w:val="28"/>
        </w:rPr>
        <w:t>;</w:t>
      </w:r>
      <w:r w:rsidR="00C5063D">
        <w:rPr>
          <w:sz w:val="28"/>
          <w:szCs w:val="28"/>
        </w:rPr>
        <w:t xml:space="preserve"> в </w:t>
      </w:r>
      <w:r w:rsidR="00324967">
        <w:rPr>
          <w:sz w:val="28"/>
          <w:szCs w:val="28"/>
        </w:rPr>
        <w:t>рабочем процессе; по состоянию здоровья</w:t>
      </w:r>
      <w:r w:rsidR="007849A0">
        <w:rPr>
          <w:sz w:val="28"/>
          <w:szCs w:val="28"/>
        </w:rPr>
        <w:t>, по привлечению сотрудников в члены профсоюза.</w:t>
      </w:r>
      <w:bookmarkStart w:id="0" w:name="_GoBack"/>
      <w:bookmarkEnd w:id="0"/>
    </w:p>
    <w:p w:rsidR="00B62C25" w:rsidRDefault="00874F53" w:rsidP="00C9697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123825</wp:posOffset>
            </wp:positionV>
            <wp:extent cx="959485" cy="279400"/>
            <wp:effectExtent l="19050" t="0" r="0" b="0"/>
            <wp:wrapThrough wrapText="bothSides">
              <wp:wrapPolygon edited="0">
                <wp:start x="-429" y="0"/>
                <wp:lineTo x="-429" y="20618"/>
                <wp:lineTo x="21443" y="20618"/>
                <wp:lineTo x="21443" y="0"/>
                <wp:lineTo x="-429" y="0"/>
              </wp:wrapPolygon>
            </wp:wrapThrough>
            <wp:docPr id="2" name="Рисунок 1" descr="Каплина 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лина под.jpg"/>
                    <pic:cNvPicPr/>
                  </pic:nvPicPr>
                  <pic:blipFill>
                    <a:blip r:embed="rId7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C25" w:rsidRPr="00324967" w:rsidRDefault="00435472" w:rsidP="00C96972">
      <w:pPr>
        <w:spacing w:after="0" w:line="240" w:lineRule="auto"/>
        <w:rPr>
          <w:sz w:val="28"/>
          <w:szCs w:val="28"/>
        </w:rPr>
      </w:pPr>
      <w:r w:rsidRPr="00324967">
        <w:rPr>
          <w:sz w:val="28"/>
          <w:szCs w:val="28"/>
        </w:rPr>
        <w:t xml:space="preserve">Председатель </w:t>
      </w:r>
      <w:r w:rsidR="00324967" w:rsidRPr="00324967">
        <w:rPr>
          <w:sz w:val="28"/>
          <w:szCs w:val="28"/>
        </w:rPr>
        <w:t>ПК ИСГ</w:t>
      </w:r>
      <w:r w:rsidR="00324967" w:rsidRPr="00324967">
        <w:rPr>
          <w:sz w:val="28"/>
          <w:szCs w:val="28"/>
        </w:rPr>
        <w:tab/>
      </w:r>
      <w:r w:rsidR="00324967" w:rsidRPr="00324967">
        <w:rPr>
          <w:sz w:val="28"/>
          <w:szCs w:val="28"/>
        </w:rPr>
        <w:tab/>
      </w:r>
      <w:r w:rsidR="00324967" w:rsidRPr="00324967">
        <w:rPr>
          <w:sz w:val="28"/>
          <w:szCs w:val="28"/>
        </w:rPr>
        <w:tab/>
      </w:r>
      <w:r w:rsidR="00324967" w:rsidRPr="00324967">
        <w:rPr>
          <w:sz w:val="28"/>
          <w:szCs w:val="28"/>
        </w:rPr>
        <w:tab/>
        <w:t>Ка</w:t>
      </w:r>
      <w:r w:rsidR="00324967">
        <w:rPr>
          <w:sz w:val="28"/>
          <w:szCs w:val="28"/>
        </w:rPr>
        <w:t>плина Н.Н.</w:t>
      </w:r>
    </w:p>
    <w:sectPr w:rsidR="00B62C25" w:rsidRPr="00324967" w:rsidSect="00546EFB">
      <w:pgSz w:w="11906" w:h="16838"/>
      <w:pgMar w:top="851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7CD"/>
    <w:multiLevelType w:val="multilevel"/>
    <w:tmpl w:val="5A3C77CD"/>
    <w:lvl w:ilvl="0">
      <w:start w:val="1"/>
      <w:numFmt w:val="upperRoman"/>
      <w:pStyle w:val="3"/>
      <w:lvlText w:val="%1."/>
      <w:lvlJc w:val="left"/>
      <w:pPr>
        <w:tabs>
          <w:tab w:val="left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B62C25"/>
    <w:rsid w:val="00044666"/>
    <w:rsid w:val="00070A3B"/>
    <w:rsid w:val="00097B58"/>
    <w:rsid w:val="000A1F76"/>
    <w:rsid w:val="000E2227"/>
    <w:rsid w:val="000F195A"/>
    <w:rsid w:val="00113BB7"/>
    <w:rsid w:val="00130AA7"/>
    <w:rsid w:val="00154F92"/>
    <w:rsid w:val="001633EF"/>
    <w:rsid w:val="001B53C6"/>
    <w:rsid w:val="001E7A85"/>
    <w:rsid w:val="00207502"/>
    <w:rsid w:val="0024150F"/>
    <w:rsid w:val="0029478D"/>
    <w:rsid w:val="002F538A"/>
    <w:rsid w:val="00324967"/>
    <w:rsid w:val="003A471C"/>
    <w:rsid w:val="003F7352"/>
    <w:rsid w:val="00421EBF"/>
    <w:rsid w:val="00435472"/>
    <w:rsid w:val="004374EE"/>
    <w:rsid w:val="0044403F"/>
    <w:rsid w:val="004D21F7"/>
    <w:rsid w:val="00546EFB"/>
    <w:rsid w:val="005C4661"/>
    <w:rsid w:val="005F0F0A"/>
    <w:rsid w:val="006D62DB"/>
    <w:rsid w:val="00712BD9"/>
    <w:rsid w:val="00730564"/>
    <w:rsid w:val="007553F5"/>
    <w:rsid w:val="007849A0"/>
    <w:rsid w:val="007A4644"/>
    <w:rsid w:val="007B4E76"/>
    <w:rsid w:val="007C1260"/>
    <w:rsid w:val="00815967"/>
    <w:rsid w:val="00823E3D"/>
    <w:rsid w:val="00874F53"/>
    <w:rsid w:val="008D1FDC"/>
    <w:rsid w:val="008E521A"/>
    <w:rsid w:val="009B2053"/>
    <w:rsid w:val="00A547BE"/>
    <w:rsid w:val="00A8789E"/>
    <w:rsid w:val="00AA69C5"/>
    <w:rsid w:val="00B62C25"/>
    <w:rsid w:val="00BD4A98"/>
    <w:rsid w:val="00C5063D"/>
    <w:rsid w:val="00C96972"/>
    <w:rsid w:val="00CF105A"/>
    <w:rsid w:val="00D27ADE"/>
    <w:rsid w:val="00D533F3"/>
    <w:rsid w:val="00E8572A"/>
    <w:rsid w:val="00F21DC4"/>
    <w:rsid w:val="00F51DAE"/>
    <w:rsid w:val="2C604C4B"/>
    <w:rsid w:val="35702991"/>
    <w:rsid w:val="7B77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5"/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rsid w:val="001E7A8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A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7A85"/>
    <w:rPr>
      <w:b/>
      <w:bCs/>
    </w:rPr>
  </w:style>
  <w:style w:type="paragraph" w:customStyle="1" w:styleId="3">
    <w:name w:val="Стиль3"/>
    <w:basedOn w:val="a"/>
    <w:uiPriority w:val="99"/>
    <w:rsid w:val="001E7A85"/>
    <w:pPr>
      <w:numPr>
        <w:numId w:val="1"/>
      </w:num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customStyle="1" w:styleId="3">
    <w:name w:val="Стиль3"/>
    <w:basedOn w:val="a"/>
    <w:uiPriority w:val="99"/>
    <w:pPr>
      <w:numPr>
        <w:numId w:val="1"/>
      </w:num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8BEB20-2768-490F-B1C0-B62929451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Seismology</cp:lastModifiedBy>
  <cp:revision>3</cp:revision>
  <cp:lastPrinted>2021-11-22T12:31:00Z</cp:lastPrinted>
  <dcterms:created xsi:type="dcterms:W3CDTF">2021-11-22T12:30:00Z</dcterms:created>
  <dcterms:modified xsi:type="dcterms:W3CDTF">2021-11-22T12:34:00Z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