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71" w:rsidRPr="001A50D7" w:rsidRDefault="002B7971" w:rsidP="002B7971">
      <w:pPr>
        <w:rPr>
          <w:sz w:val="14"/>
        </w:rPr>
      </w:pPr>
    </w:p>
    <w:p w:rsidR="001A50D7" w:rsidRPr="00E90788" w:rsidRDefault="001A50D7" w:rsidP="001A50D7">
      <w:pPr>
        <w:spacing w:after="0" w:line="240" w:lineRule="auto"/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ОТЧЁТ О РАБОТЕ</w:t>
      </w:r>
    </w:p>
    <w:p w:rsidR="001A50D7" w:rsidRPr="00E90788" w:rsidRDefault="001A50D7" w:rsidP="001A50D7">
      <w:pPr>
        <w:spacing w:after="0" w:line="240" w:lineRule="auto"/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 xml:space="preserve">комиссии по </w:t>
      </w:r>
      <w:r>
        <w:rPr>
          <w:b/>
          <w:sz w:val="28"/>
        </w:rPr>
        <w:t>правовым вопросам</w:t>
      </w:r>
    </w:p>
    <w:p w:rsidR="001A50D7" w:rsidRPr="00E90788" w:rsidRDefault="001A50D7" w:rsidP="001A50D7">
      <w:pPr>
        <w:spacing w:after="0" w:line="240" w:lineRule="auto"/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Профкома работников Федерального государственного</w:t>
      </w:r>
    </w:p>
    <w:p w:rsidR="001A50D7" w:rsidRPr="00E90788" w:rsidRDefault="001A50D7" w:rsidP="001A50D7">
      <w:pPr>
        <w:spacing w:after="0" w:line="240" w:lineRule="auto"/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автономного образовательного</w:t>
      </w:r>
    </w:p>
    <w:p w:rsidR="001A50D7" w:rsidRPr="00E90788" w:rsidRDefault="001A50D7" w:rsidP="001A50D7">
      <w:pPr>
        <w:spacing w:after="0" w:line="240" w:lineRule="auto"/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учреждения высшего образования</w:t>
      </w:r>
    </w:p>
    <w:p w:rsidR="001A50D7" w:rsidRPr="00E90788" w:rsidRDefault="001A50D7" w:rsidP="001A50D7">
      <w:pPr>
        <w:spacing w:after="0" w:line="240" w:lineRule="auto"/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«КРЫМСКИЙ ФЕДЕРАЛЬНЫЙ УНИВЕРСИТЕТ</w:t>
      </w:r>
    </w:p>
    <w:p w:rsidR="001A50D7" w:rsidRPr="00E90788" w:rsidRDefault="001A50D7" w:rsidP="001A50D7">
      <w:pPr>
        <w:spacing w:after="0" w:line="240" w:lineRule="auto"/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имени В. И. ВЕРНАДСКОГО»</w:t>
      </w:r>
    </w:p>
    <w:p w:rsidR="001A50D7" w:rsidRDefault="001A50D7" w:rsidP="001A50D7">
      <w:pPr>
        <w:spacing w:after="0" w:line="240" w:lineRule="auto"/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за</w:t>
      </w:r>
      <w:r>
        <w:rPr>
          <w:b/>
          <w:sz w:val="28"/>
        </w:rPr>
        <w:t xml:space="preserve"> 2019 г.</w:t>
      </w:r>
    </w:p>
    <w:p w:rsidR="002B7971" w:rsidRPr="001A50D7" w:rsidRDefault="002B7971" w:rsidP="002B7971">
      <w:pPr>
        <w:pStyle w:val="2"/>
        <w:rPr>
          <w:sz w:val="22"/>
        </w:rPr>
      </w:pPr>
    </w:p>
    <w:p w:rsidR="00996717" w:rsidRDefault="003743F1">
      <w:pPr>
        <w:spacing w:line="360" w:lineRule="auto"/>
        <w:ind w:firstLine="567"/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>Комиссия по правовым вопросам, которую возглавляет Лукашева Наталия Николаевна, заместитель председателя профкома, кандидат юридических наук, доцент кафедры гражданского и трудового права Таврической академии, Заслуженный юрист АРК, осуществляет работу по надлежащему исполнению положений</w:t>
      </w:r>
      <w:r>
        <w:rPr>
          <w:b/>
          <w:sz w:val="28"/>
          <w:szCs w:val="28"/>
        </w:rPr>
        <w:t xml:space="preserve"> Коллективного договора ФГАОУ 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«Крымский федеральный университет им. В. И. Вернадского» на 2015-2017 гг.</w:t>
      </w:r>
      <w:r>
        <w:rPr>
          <w:sz w:val="28"/>
          <w:szCs w:val="28"/>
        </w:rPr>
        <w:t xml:space="preserve">, а также своевременному внесению в него изменений и дополнений. </w:t>
      </w:r>
      <w:r w:rsidRPr="002B7971">
        <w:rPr>
          <w:rStyle w:val="a8"/>
          <w:b w:val="0"/>
          <w:color w:val="141412"/>
          <w:sz w:val="28"/>
          <w:szCs w:val="28"/>
          <w:shd w:val="clear" w:color="FFFFFF" w:fill="D9D9D9"/>
        </w:rPr>
        <w:t>31 августа 2018</w:t>
      </w:r>
      <w:r w:rsidRPr="002B7971">
        <w:rPr>
          <w:rStyle w:val="a8"/>
          <w:b w:val="0"/>
          <w:color w:val="141412"/>
          <w:sz w:val="28"/>
          <w:szCs w:val="28"/>
          <w:shd w:val="clear" w:color="FFFFFF" w:fill="D9D9D9"/>
          <w:lang w:val="en-US"/>
        </w:rPr>
        <w:t> </w:t>
      </w:r>
      <w:r w:rsidRPr="002B7971">
        <w:rPr>
          <w:rStyle w:val="a8"/>
          <w:b w:val="0"/>
          <w:color w:val="141412"/>
          <w:sz w:val="28"/>
          <w:szCs w:val="28"/>
          <w:shd w:val="clear" w:color="FFFFFF" w:fill="D9D9D9"/>
        </w:rPr>
        <w:t>г.</w:t>
      </w:r>
      <w:r>
        <w:rPr>
          <w:rStyle w:val="a8"/>
          <w:b w:val="0"/>
          <w:color w:val="141412"/>
          <w:sz w:val="28"/>
          <w:szCs w:val="28"/>
          <w:shd w:val="clear" w:color="FFFFFF" w:fill="D9D9D9"/>
        </w:rPr>
        <w:t xml:space="preserve"> </w:t>
      </w:r>
      <w:r>
        <w:rPr>
          <w:rStyle w:val="a8"/>
          <w:b w:val="0"/>
          <w:color w:val="141412"/>
          <w:sz w:val="28"/>
          <w:szCs w:val="28"/>
          <w:shd w:val="clear" w:color="auto" w:fill="FFFFFF"/>
        </w:rPr>
        <w:t xml:space="preserve">срок действия Коллективного договора </w:t>
      </w:r>
      <w:proofErr w:type="gramStart"/>
      <w:r>
        <w:rPr>
          <w:rStyle w:val="a8"/>
          <w:b w:val="0"/>
          <w:color w:val="141412"/>
          <w:sz w:val="28"/>
          <w:szCs w:val="28"/>
          <w:shd w:val="clear" w:color="auto" w:fill="FFFFFF"/>
        </w:rPr>
        <w:t>продлен</w:t>
      </w:r>
      <w:proofErr w:type="gramEnd"/>
      <w:r>
        <w:rPr>
          <w:rStyle w:val="a8"/>
          <w:b w:val="0"/>
          <w:color w:val="141412"/>
          <w:sz w:val="28"/>
          <w:szCs w:val="28"/>
          <w:shd w:val="clear" w:color="auto" w:fill="FFFFFF"/>
        </w:rPr>
        <w:t xml:space="preserve"> до 2021</w:t>
      </w:r>
      <w:r>
        <w:rPr>
          <w:rStyle w:val="a8"/>
          <w:b w:val="0"/>
          <w:color w:val="141412"/>
          <w:sz w:val="28"/>
          <w:szCs w:val="28"/>
          <w:shd w:val="clear" w:color="auto" w:fill="FFFFFF"/>
          <w:lang w:val="en-US"/>
        </w:rPr>
        <w:t> </w:t>
      </w:r>
      <w:r>
        <w:rPr>
          <w:rStyle w:val="a8"/>
          <w:b w:val="0"/>
          <w:color w:val="141412"/>
          <w:sz w:val="28"/>
          <w:szCs w:val="28"/>
          <w:shd w:val="clear" w:color="auto" w:fill="FFFFFF"/>
        </w:rPr>
        <w:t>г. (</w:t>
      </w:r>
      <w:hyperlink r:id="rId6" w:tgtFrame="_blank" w:history="1">
        <w:r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изменения и дополнения № 14</w:t>
        </w:r>
      </w:hyperlink>
      <w:r>
        <w:rPr>
          <w:rStyle w:val="a8"/>
          <w:b w:val="0"/>
          <w:color w:val="141412"/>
          <w:sz w:val="28"/>
          <w:szCs w:val="28"/>
          <w:shd w:val="clear" w:color="auto" w:fill="FFFFFF"/>
        </w:rPr>
        <w:t>).</w:t>
      </w:r>
    </w:p>
    <w:p w:rsidR="00996717" w:rsidRDefault="003743F1" w:rsidP="001A50D7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постоянно действующей Комиссии по ведению коллективных переговоров, подготовки проекта коллективного договора и заключения Коллективного договора ФГАОУ ВО «КФУ им. В.И. Вернадского» 2018 – 2021 гг. от профсоюзной организации входят 7 человек во главе с заместителем председателя комиссии, заместителем председателя профкома работников КФУ, председателем комиссии профкома по правовым  вопросам, доцентом кафедры гражданского и трудового права Таврической академии, Заслуженным юристом АРК Лукашево</w:t>
      </w:r>
      <w:bookmarkStart w:id="0" w:name="_GoBack"/>
      <w:bookmarkEnd w:id="0"/>
      <w:r>
        <w:rPr>
          <w:sz w:val="28"/>
          <w:szCs w:val="28"/>
        </w:rPr>
        <w:t xml:space="preserve">й Наталией Николаевной. Члены комиссии со стороны профкома: Губанова Елена Викторовна – секретарь комиссии; </w:t>
      </w:r>
      <w:proofErr w:type="spellStart"/>
      <w:r>
        <w:rPr>
          <w:sz w:val="28"/>
          <w:szCs w:val="28"/>
        </w:rPr>
        <w:t>Абибуллаев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Серверович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Работягов</w:t>
      </w:r>
      <w:proofErr w:type="spellEnd"/>
      <w:r>
        <w:rPr>
          <w:sz w:val="28"/>
          <w:szCs w:val="28"/>
        </w:rPr>
        <w:t xml:space="preserve"> Константин Васильевич, Дятел Виталий, Соколов Виталий Геннадьевич, Шевченко Елена Васильевна, а также председатель профкома обучающихся КФУ </w:t>
      </w:r>
      <w:proofErr w:type="spellStart"/>
      <w:r>
        <w:rPr>
          <w:sz w:val="28"/>
          <w:szCs w:val="28"/>
        </w:rPr>
        <w:t>Пильгаев</w:t>
      </w:r>
      <w:proofErr w:type="spellEnd"/>
      <w:r>
        <w:rPr>
          <w:sz w:val="28"/>
          <w:szCs w:val="28"/>
        </w:rPr>
        <w:t xml:space="preserve"> Михаил Викторович.</w:t>
      </w:r>
    </w:p>
    <w:p w:rsidR="00996717" w:rsidRDefault="003743F1" w:rsidP="001A50D7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прошло более десяти заседаний, на которых были согласованы, а затем подписаны </w:t>
      </w:r>
      <w:r w:rsidR="002B7971">
        <w:rPr>
          <w:sz w:val="28"/>
          <w:szCs w:val="28"/>
        </w:rPr>
        <w:t>9</w:t>
      </w:r>
      <w:r>
        <w:rPr>
          <w:sz w:val="28"/>
          <w:szCs w:val="28"/>
        </w:rPr>
        <w:t xml:space="preserve"> изменений и дополнений в Коллективный договор. </w:t>
      </w:r>
    </w:p>
    <w:p w:rsidR="00996717" w:rsidRDefault="003743F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Ежедневно комиссией оказывается правовая и консультативная помощь работникам университета, постоянно готовятся ответы в устной и письменной форме на обращения работников. Дается правовая оценка локальных актов, приказов, соглашений и других актов, которые поступают на согласование в профсоюзную организацию. В большинство из этих документов вносятся дополнения и изменения. Были рассмотрены 56 жалоба и обращения, из них признаны обоснованными и удовлетворены 48. Принято по правовым вопросам на личном приеме 420 членов профсоюза. Удовлетворено 360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обращений.</w:t>
      </w:r>
    </w:p>
    <w:p w:rsidR="00996717" w:rsidRDefault="003743F1">
      <w:pPr>
        <w:spacing w:line="360" w:lineRule="auto"/>
        <w:ind w:firstLine="567"/>
        <w:jc w:val="both"/>
        <w:rPr>
          <w:rFonts w:cstheme="minorBidi"/>
          <w:bCs/>
          <w:sz w:val="28"/>
          <w:szCs w:val="28"/>
        </w:rPr>
      </w:pPr>
      <w:r>
        <w:rPr>
          <w:bCs/>
          <w:sz w:val="28"/>
          <w:szCs w:val="28"/>
        </w:rPr>
        <w:t xml:space="preserve">Некоторые вопросы, в частности, по организации оплаты труда отдельных категорий работников разрешались в рабочем порядке, как например, представления коллективов Гуманитарно-педагогической академии (г. Ялта), Научная библиотека КФУ. </w:t>
      </w:r>
      <w:bookmarkStart w:id="1" w:name="асавпа"/>
      <w:bookmarkEnd w:id="1"/>
    </w:p>
    <w:p w:rsidR="00996717" w:rsidRDefault="00996717">
      <w:pPr>
        <w:ind w:left="-567" w:firstLine="387"/>
        <w:rPr>
          <w:sz w:val="24"/>
          <w:szCs w:val="24"/>
        </w:rPr>
      </w:pPr>
    </w:p>
    <w:p w:rsidR="00996717" w:rsidRDefault="00996717">
      <w:pPr>
        <w:keepNext/>
        <w:ind w:firstLine="387"/>
        <w:jc w:val="both"/>
        <w:outlineLvl w:val="1"/>
        <w:rPr>
          <w:sz w:val="28"/>
          <w:szCs w:val="24"/>
        </w:rPr>
      </w:pPr>
    </w:p>
    <w:p w:rsidR="00996717" w:rsidRPr="002B7971" w:rsidRDefault="00996717">
      <w:pPr>
        <w:keepNext/>
        <w:ind w:firstLine="387"/>
        <w:jc w:val="both"/>
        <w:outlineLvl w:val="1"/>
        <w:rPr>
          <w:sz w:val="28"/>
          <w:szCs w:val="24"/>
        </w:rPr>
      </w:pPr>
    </w:p>
    <w:p w:rsidR="00996717" w:rsidRPr="002B7971" w:rsidRDefault="00996717">
      <w:pPr>
        <w:keepNext/>
        <w:ind w:firstLine="387"/>
        <w:jc w:val="both"/>
        <w:outlineLvl w:val="1"/>
        <w:rPr>
          <w:sz w:val="28"/>
          <w:szCs w:val="24"/>
        </w:rPr>
      </w:pPr>
    </w:p>
    <w:p w:rsidR="00996717" w:rsidRPr="002B7971" w:rsidRDefault="00996717">
      <w:pPr>
        <w:keepNext/>
        <w:ind w:firstLine="387"/>
        <w:jc w:val="both"/>
        <w:outlineLvl w:val="1"/>
        <w:rPr>
          <w:sz w:val="28"/>
          <w:szCs w:val="24"/>
        </w:rPr>
      </w:pPr>
    </w:p>
    <w:p w:rsidR="00996717" w:rsidRPr="002B7971" w:rsidRDefault="00996717">
      <w:pPr>
        <w:keepNext/>
        <w:ind w:firstLine="387"/>
        <w:jc w:val="both"/>
        <w:outlineLvl w:val="1"/>
        <w:rPr>
          <w:sz w:val="28"/>
          <w:szCs w:val="24"/>
        </w:rPr>
      </w:pPr>
    </w:p>
    <w:p w:rsidR="00996717" w:rsidRDefault="003743F1">
      <w:pPr>
        <w:keepNext/>
        <w:ind w:firstLine="38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 xml:space="preserve">Председатель комиссии </w:t>
      </w:r>
    </w:p>
    <w:p w:rsidR="00996717" w:rsidRDefault="003743F1" w:rsidP="002B7971">
      <w:pPr>
        <w:keepNext/>
        <w:tabs>
          <w:tab w:val="left" w:pos="7797"/>
        </w:tabs>
        <w:ind w:firstLine="387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по правовым вопросам</w:t>
      </w:r>
      <w:r>
        <w:rPr>
          <w:sz w:val="28"/>
          <w:szCs w:val="24"/>
        </w:rPr>
        <w:tab/>
        <w:t>Лукашева Н. Н.</w:t>
      </w:r>
    </w:p>
    <w:sectPr w:rsidR="00996717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60"/>
    <w:rsid w:val="000229B7"/>
    <w:rsid w:val="0002566B"/>
    <w:rsid w:val="00071215"/>
    <w:rsid w:val="000A182B"/>
    <w:rsid w:val="000D2FB0"/>
    <w:rsid w:val="000E2AE0"/>
    <w:rsid w:val="00136C4B"/>
    <w:rsid w:val="00193F4F"/>
    <w:rsid w:val="001A50D7"/>
    <w:rsid w:val="001C7388"/>
    <w:rsid w:val="001E2853"/>
    <w:rsid w:val="00200634"/>
    <w:rsid w:val="002B1223"/>
    <w:rsid w:val="002B7971"/>
    <w:rsid w:val="002C017B"/>
    <w:rsid w:val="003029AF"/>
    <w:rsid w:val="0033229A"/>
    <w:rsid w:val="00340C0A"/>
    <w:rsid w:val="00347095"/>
    <w:rsid w:val="003743F1"/>
    <w:rsid w:val="0047140B"/>
    <w:rsid w:val="00497B18"/>
    <w:rsid w:val="004C745A"/>
    <w:rsid w:val="004F0FE1"/>
    <w:rsid w:val="0050660E"/>
    <w:rsid w:val="00535E81"/>
    <w:rsid w:val="005662FC"/>
    <w:rsid w:val="005D6D74"/>
    <w:rsid w:val="005F4719"/>
    <w:rsid w:val="00643760"/>
    <w:rsid w:val="0066333F"/>
    <w:rsid w:val="00675624"/>
    <w:rsid w:val="006848D3"/>
    <w:rsid w:val="0069345B"/>
    <w:rsid w:val="006F33C8"/>
    <w:rsid w:val="00702BE6"/>
    <w:rsid w:val="00715219"/>
    <w:rsid w:val="0075439E"/>
    <w:rsid w:val="007A663A"/>
    <w:rsid w:val="007B4D07"/>
    <w:rsid w:val="00801169"/>
    <w:rsid w:val="008164C5"/>
    <w:rsid w:val="008215E3"/>
    <w:rsid w:val="00834FEA"/>
    <w:rsid w:val="00842574"/>
    <w:rsid w:val="00865CF7"/>
    <w:rsid w:val="00890062"/>
    <w:rsid w:val="008A07FA"/>
    <w:rsid w:val="008B2D12"/>
    <w:rsid w:val="008B3054"/>
    <w:rsid w:val="008C70DC"/>
    <w:rsid w:val="009203E5"/>
    <w:rsid w:val="009343E2"/>
    <w:rsid w:val="00963DA9"/>
    <w:rsid w:val="00996717"/>
    <w:rsid w:val="009C4F30"/>
    <w:rsid w:val="009E24BA"/>
    <w:rsid w:val="00A020FD"/>
    <w:rsid w:val="00A06E52"/>
    <w:rsid w:val="00A356AA"/>
    <w:rsid w:val="00A952F3"/>
    <w:rsid w:val="00AA1DAB"/>
    <w:rsid w:val="00AA5ED1"/>
    <w:rsid w:val="00AB5C71"/>
    <w:rsid w:val="00B12B08"/>
    <w:rsid w:val="00B407F0"/>
    <w:rsid w:val="00B43CEA"/>
    <w:rsid w:val="00B61E09"/>
    <w:rsid w:val="00BA4CA1"/>
    <w:rsid w:val="00BC10AD"/>
    <w:rsid w:val="00BD73B4"/>
    <w:rsid w:val="00BF7926"/>
    <w:rsid w:val="00C07FA7"/>
    <w:rsid w:val="00C9403D"/>
    <w:rsid w:val="00CE6733"/>
    <w:rsid w:val="00D0000C"/>
    <w:rsid w:val="00D06D4B"/>
    <w:rsid w:val="00D910E7"/>
    <w:rsid w:val="00DE3C04"/>
    <w:rsid w:val="00DE7ADE"/>
    <w:rsid w:val="00E22023"/>
    <w:rsid w:val="00E761D2"/>
    <w:rsid w:val="00E833A0"/>
    <w:rsid w:val="00E87C0A"/>
    <w:rsid w:val="00EF7559"/>
    <w:rsid w:val="00F0753C"/>
    <w:rsid w:val="00F417B5"/>
    <w:rsid w:val="00F64018"/>
    <w:rsid w:val="00F83398"/>
    <w:rsid w:val="00F85CD9"/>
    <w:rsid w:val="00F94BD7"/>
    <w:rsid w:val="00FE5989"/>
    <w:rsid w:val="7B25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B7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8">
    <w:name w:val="Strong"/>
    <w:basedOn w:val="a0"/>
    <w:uiPriority w:val="22"/>
    <w:qFormat/>
    <w:locked/>
    <w:rPr>
      <w:b/>
      <w:bCs/>
    </w:rPr>
  </w:style>
  <w:style w:type="table" w:styleId="a9">
    <w:name w:val="Table Grid"/>
    <w:basedOn w:val="a1"/>
    <w:uiPriority w:val="59"/>
    <w:qFormat/>
    <w:locked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5"/>
    <w:uiPriority w:val="99"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pc">
    <w:name w:val="pc"/>
    <w:basedOn w:val="a"/>
    <w:qFormat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2B7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B7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8">
    <w:name w:val="Strong"/>
    <w:basedOn w:val="a0"/>
    <w:uiPriority w:val="22"/>
    <w:qFormat/>
    <w:locked/>
    <w:rPr>
      <w:b/>
      <w:bCs/>
    </w:rPr>
  </w:style>
  <w:style w:type="table" w:styleId="a9">
    <w:name w:val="Table Grid"/>
    <w:basedOn w:val="a1"/>
    <w:uiPriority w:val="59"/>
    <w:qFormat/>
    <w:locked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locked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5"/>
    <w:uiPriority w:val="99"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pc">
    <w:name w:val="pc"/>
    <w:basedOn w:val="a"/>
    <w:qFormat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2B7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fcom.cfuv.ru/wp-content/uploads/2018/09/dop-14-3108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Пользователь</cp:lastModifiedBy>
  <cp:revision>3</cp:revision>
  <cp:lastPrinted>2019-01-16T07:48:00Z</cp:lastPrinted>
  <dcterms:created xsi:type="dcterms:W3CDTF">2020-02-05T08:24:00Z</dcterms:created>
  <dcterms:modified xsi:type="dcterms:W3CDTF">2020-02-05T08:25:00Z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