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C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</w:t>
      </w:r>
    </w:p>
    <w:p w:rsidR="00604F08" w:rsidRPr="00AA6005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4B0" w:rsidRPr="00A76C3D" w:rsidRDefault="001F74B0" w:rsidP="001F74B0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A76C3D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ПОВЕСТКА ДНЯ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ПРЕЗИДИУМА</w:t>
      </w:r>
    </w:p>
    <w:p w:rsidR="00604F08" w:rsidRPr="00AA6005" w:rsidRDefault="00604F08" w:rsidP="00D423A2">
      <w:pPr>
        <w:tabs>
          <w:tab w:val="left" w:pos="5940"/>
        </w:tabs>
        <w:suppressAutoHyphens/>
        <w:spacing w:after="0"/>
        <w:ind w:left="-567" w:right="-286" w:firstLine="283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11733" w:rsidRDefault="00E11733" w:rsidP="00E11733">
      <w:pPr>
        <w:tabs>
          <w:tab w:val="left" w:pos="3686"/>
          <w:tab w:val="left" w:pos="8505"/>
        </w:tabs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 мая 2019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Симферополь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 6</w:t>
      </w:r>
    </w:p>
    <w:p w:rsidR="00BF7A02" w:rsidRDefault="00BF7A02" w:rsidP="00BF7A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EDD" w:rsidRDefault="00717EDD" w:rsidP="00A76C3D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6"/>
        </w:rPr>
      </w:pPr>
      <w:r w:rsidRPr="00CB6B75">
        <w:rPr>
          <w:rFonts w:ascii="Times New Roman" w:hAnsi="Times New Roman" w:cs="Times New Roman"/>
          <w:sz w:val="32"/>
          <w:szCs w:val="36"/>
        </w:rPr>
        <w:t>Об изменениях в составе Президиума ППО работников ФГАОУ ВО «КФУ им. В.И. Вернадского».</w:t>
      </w:r>
    </w:p>
    <w:p w:rsidR="00BC4E52" w:rsidRPr="00CB6B75" w:rsidRDefault="00BC4E52" w:rsidP="00BC4E52">
      <w:pPr>
        <w:pStyle w:val="a3"/>
        <w:tabs>
          <w:tab w:val="left" w:pos="0"/>
        </w:tabs>
        <w:spacing w:after="0" w:line="240" w:lineRule="auto"/>
        <w:ind w:left="142" w:right="-143" w:firstLine="284"/>
        <w:jc w:val="right"/>
        <w:rPr>
          <w:rFonts w:ascii="Times New Roman" w:eastAsia="Times New Roman" w:hAnsi="Times New Roman" w:cs="Times New Roman"/>
          <w:i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i/>
          <w:sz w:val="32"/>
          <w:szCs w:val="36"/>
          <w:lang w:eastAsia="ru-RU"/>
        </w:rPr>
        <w:t>Докладчик – Савченко Любовь Васильевна, председатель профкома.</w:t>
      </w:r>
    </w:p>
    <w:p w:rsidR="00BC4E52" w:rsidRPr="00CB6B75" w:rsidRDefault="00BC4E52" w:rsidP="00BC4E52">
      <w:pPr>
        <w:pStyle w:val="a3"/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6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6"/>
        </w:rPr>
      </w:pPr>
      <w:r w:rsidRPr="00CB6B75">
        <w:rPr>
          <w:rFonts w:ascii="Times New Roman" w:hAnsi="Times New Roman" w:cs="Times New Roman"/>
          <w:sz w:val="32"/>
          <w:szCs w:val="36"/>
        </w:rPr>
        <w:t>О принятии в члены ППО работников ФГАОУ ВО «КФУ им. В.И. Вернадского».</w:t>
      </w:r>
    </w:p>
    <w:p w:rsidR="00BC4E52" w:rsidRPr="00CB6B75" w:rsidRDefault="00BC4E52" w:rsidP="00BC4E52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/>
          <w:i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>Докладчик – Харченко Елена Владимировна, специалист профкома.</w:t>
      </w:r>
    </w:p>
    <w:p w:rsidR="00BC4E52" w:rsidRPr="00CB6B75" w:rsidRDefault="00BC4E52" w:rsidP="00BC4E5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6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sz w:val="32"/>
          <w:szCs w:val="36"/>
          <w:lang w:eastAsia="ru-RU"/>
        </w:rPr>
        <w:t>О реорганизации и сокращении штата структурных подразделений. Рассмотрение уведомления и проекта приказов Работодателя с обосновывающими документами:</w:t>
      </w:r>
    </w:p>
    <w:p w:rsidR="00BC4E52" w:rsidRPr="00CB6B75" w:rsidRDefault="00BC4E52" w:rsidP="00BC4E5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sz w:val="32"/>
          <w:szCs w:val="36"/>
          <w:lang w:eastAsia="ru-RU"/>
        </w:rPr>
        <w:t>3.1. Управление информационно-телекоммуникационной инфраструктуры и технологий Университета.</w:t>
      </w:r>
    </w:p>
    <w:p w:rsidR="00BC4E52" w:rsidRPr="00CB6B75" w:rsidRDefault="00BC4E52" w:rsidP="00BC4E5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sz w:val="32"/>
          <w:szCs w:val="36"/>
          <w:lang w:eastAsia="ru-RU"/>
        </w:rPr>
        <w:t>3.2. Центра компьютерных технологий Таврической академии (структурное подразделение) Университета.</w:t>
      </w:r>
    </w:p>
    <w:p w:rsidR="00BC4E52" w:rsidRPr="00CB6B75" w:rsidRDefault="00BC4E52" w:rsidP="00BC4E52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i/>
          <w:sz w:val="32"/>
          <w:szCs w:val="36"/>
          <w:lang w:eastAsia="ru-RU"/>
        </w:rPr>
        <w:t xml:space="preserve">Докладчики – Шаповалова Ирина Михайловна, директор департамента кадровой политики и административно-правового регулирования; </w:t>
      </w:r>
      <w:r w:rsidRPr="00CB6B75">
        <w:rPr>
          <w:rFonts w:ascii="Times New Roman" w:hAnsi="Times New Roman"/>
          <w:i/>
          <w:iCs/>
          <w:sz w:val="32"/>
          <w:szCs w:val="36"/>
        </w:rPr>
        <w:t>Евсюков Сергей Викторович</w:t>
      </w:r>
      <w:r w:rsidRPr="00CB6B75">
        <w:rPr>
          <w:rFonts w:ascii="Times New Roman" w:hAnsi="Times New Roman"/>
          <w:i/>
          <w:sz w:val="32"/>
          <w:szCs w:val="36"/>
        </w:rPr>
        <w:t>, директор Центра компьютерных технологий;</w:t>
      </w:r>
      <w:r w:rsidRPr="00CB6B75">
        <w:rPr>
          <w:rFonts w:ascii="Times New Roman" w:eastAsia="Times New Roman" w:hAnsi="Times New Roman" w:cs="Times New Roman"/>
          <w:i/>
          <w:sz w:val="32"/>
          <w:szCs w:val="36"/>
          <w:lang w:eastAsia="ru-RU"/>
        </w:rPr>
        <w:t xml:space="preserve"> Лукашева Наталия Николаевна, заместитель председателя профкома работников. </w:t>
      </w:r>
    </w:p>
    <w:p w:rsidR="00BC4E52" w:rsidRPr="00CB6B75" w:rsidRDefault="00BC4E52" w:rsidP="00BC4E52">
      <w:pPr>
        <w:spacing w:after="0" w:line="240" w:lineRule="auto"/>
        <w:ind w:right="140" w:firstLine="567"/>
        <w:jc w:val="both"/>
        <w:rPr>
          <w:rFonts w:ascii="Times New Roman" w:hAnsi="Times New Roman"/>
          <w:i/>
          <w:sz w:val="32"/>
          <w:szCs w:val="36"/>
        </w:rPr>
      </w:pP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 xml:space="preserve">Приглашенные: Купрейчук Сергей Николаевич, помощник ректора по безопасности; </w:t>
      </w:r>
      <w:r w:rsidRPr="00CB6B75">
        <w:rPr>
          <w:rFonts w:ascii="Times New Roman" w:eastAsia="Times New Roman" w:hAnsi="Times New Roman"/>
          <w:i/>
          <w:iCs/>
          <w:sz w:val="32"/>
          <w:szCs w:val="36"/>
          <w:lang w:eastAsia="ru-RU"/>
        </w:rPr>
        <w:t>Байков Евгений Викторович</w:t>
      </w: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 xml:space="preserve">, председатель профбюро Управления </w:t>
      </w:r>
      <w:r w:rsidRPr="00CB6B75">
        <w:rPr>
          <w:rFonts w:ascii="Times New Roman" w:eastAsia="Times New Roman" w:hAnsi="Times New Roman"/>
          <w:bCs/>
          <w:i/>
          <w:iCs/>
          <w:kern w:val="1"/>
          <w:sz w:val="32"/>
          <w:szCs w:val="36"/>
          <w:lang w:eastAsia="zh-CN"/>
        </w:rPr>
        <w:t>информационно-телекоммуникационной инфраструктуры и технологий</w:t>
      </w: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 xml:space="preserve">; </w:t>
      </w:r>
      <w:r w:rsidRPr="00CB6B75">
        <w:rPr>
          <w:rFonts w:ascii="Times New Roman" w:hAnsi="Times New Roman"/>
          <w:i/>
          <w:iCs/>
          <w:sz w:val="32"/>
          <w:szCs w:val="36"/>
        </w:rPr>
        <w:t>Бурлай Михаил Николаевич</w:t>
      </w:r>
      <w:r w:rsidRPr="00CB6B75">
        <w:rPr>
          <w:rFonts w:ascii="Times New Roman" w:hAnsi="Times New Roman"/>
          <w:i/>
          <w:sz w:val="32"/>
          <w:szCs w:val="36"/>
        </w:rPr>
        <w:t>, начальник Управления информационно-телекоммуникационной инфраструктуры и технологий.</w:t>
      </w:r>
    </w:p>
    <w:p w:rsidR="00BC4E52" w:rsidRPr="00CB6B75" w:rsidRDefault="00BC4E52" w:rsidP="00BC4E52">
      <w:pPr>
        <w:spacing w:after="0" w:line="240" w:lineRule="auto"/>
        <w:ind w:right="140" w:firstLine="567"/>
        <w:jc w:val="both"/>
        <w:rPr>
          <w:rFonts w:ascii="Times New Roman" w:hAnsi="Times New Roman"/>
          <w:i/>
          <w:sz w:val="32"/>
          <w:szCs w:val="36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spacing w:after="0" w:line="240" w:lineRule="auto"/>
        <w:ind w:left="0" w:right="140" w:firstLine="273"/>
        <w:jc w:val="both"/>
        <w:rPr>
          <w:rFonts w:ascii="Times New Roman" w:eastAsia="Times New Roman" w:hAnsi="Times New Roman"/>
          <w:color w:val="FF0000"/>
          <w:sz w:val="32"/>
          <w:szCs w:val="36"/>
          <w:lang w:eastAsia="ru-RU"/>
        </w:rPr>
      </w:pPr>
      <w:r w:rsidRPr="00CB6B75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О мероприятиях Министерства науки и образования по улучшению жилищных условий молодым ученым, работникам </w:t>
      </w:r>
      <w:r w:rsidRPr="00CB6B75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lastRenderedPageBreak/>
        <w:t>научных организаций, а также по вопросам определения потребности по вовлечению в оборот земельных участков с возможностью их последующей передачи жилищно-строительным кооперативам</w:t>
      </w:r>
      <w:r w:rsidRPr="00CB6B75">
        <w:rPr>
          <w:rFonts w:ascii="Arial" w:hAnsi="Arial" w:cs="Arial"/>
          <w:color w:val="000000"/>
          <w:sz w:val="32"/>
          <w:szCs w:val="36"/>
          <w:shd w:val="clear" w:color="auto" w:fill="FFFFFF"/>
        </w:rPr>
        <w:t>.</w:t>
      </w:r>
    </w:p>
    <w:p w:rsidR="00BC4E52" w:rsidRPr="00CB6B75" w:rsidRDefault="00BC4E52" w:rsidP="00BC4E52">
      <w:pPr>
        <w:spacing w:after="0" w:line="240" w:lineRule="auto"/>
        <w:ind w:right="140" w:firstLine="142"/>
        <w:jc w:val="right"/>
        <w:rPr>
          <w:rFonts w:ascii="Times New Roman" w:hAnsi="Times New Roman"/>
          <w:i/>
          <w:sz w:val="32"/>
          <w:szCs w:val="36"/>
        </w:rPr>
      </w:pP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>Докладчик –</w:t>
      </w:r>
      <w:r w:rsidRPr="00CB6B75">
        <w:rPr>
          <w:rFonts w:ascii="Times New Roman" w:hAnsi="Times New Roman"/>
          <w:b/>
          <w:i/>
          <w:sz w:val="32"/>
          <w:szCs w:val="36"/>
        </w:rPr>
        <w:t xml:space="preserve"> </w:t>
      </w:r>
      <w:r w:rsidRPr="00CB6B75">
        <w:rPr>
          <w:rFonts w:ascii="Times New Roman" w:hAnsi="Times New Roman"/>
          <w:i/>
          <w:sz w:val="32"/>
          <w:szCs w:val="36"/>
        </w:rPr>
        <w:t>Дворецкий Александр Тимофеевич, заместитель председателя жилищно-бытовой комиссии профкома.</w:t>
      </w:r>
    </w:p>
    <w:p w:rsidR="00BC4E52" w:rsidRPr="00CB6B75" w:rsidRDefault="00BC4E52" w:rsidP="00BC4E52">
      <w:pPr>
        <w:spacing w:after="0" w:line="240" w:lineRule="auto"/>
        <w:ind w:right="140"/>
        <w:jc w:val="both"/>
        <w:rPr>
          <w:rFonts w:ascii="Times New Roman" w:hAnsi="Times New Roman"/>
          <w:sz w:val="32"/>
          <w:szCs w:val="36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tabs>
          <w:tab w:val="left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sz w:val="32"/>
          <w:szCs w:val="36"/>
          <w:lang w:eastAsia="ru-RU"/>
        </w:rPr>
        <w:t>Информация об объединении в структуре Медицинской академии кафедры академии государственного управления в сфере охраны здоровья с кафедрой общественного здоровья и здравоохранения.</w:t>
      </w:r>
    </w:p>
    <w:p w:rsidR="00BC4E52" w:rsidRPr="00CB6B75" w:rsidRDefault="00BC4E52" w:rsidP="00BC4E52">
      <w:pPr>
        <w:spacing w:after="0" w:line="240" w:lineRule="auto"/>
        <w:ind w:left="142" w:right="140"/>
        <w:jc w:val="right"/>
        <w:rPr>
          <w:rFonts w:ascii="Times New Roman" w:hAnsi="Times New Roman"/>
          <w:i/>
          <w:sz w:val="32"/>
          <w:szCs w:val="36"/>
        </w:rPr>
      </w:pP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>Докладчик –</w:t>
      </w:r>
      <w:r w:rsidRPr="00CB6B75">
        <w:rPr>
          <w:rFonts w:ascii="Times New Roman" w:hAnsi="Times New Roman"/>
          <w:b/>
          <w:i/>
          <w:sz w:val="32"/>
          <w:szCs w:val="36"/>
        </w:rPr>
        <w:t xml:space="preserve"> </w:t>
      </w:r>
      <w:r w:rsidRPr="00CB6B75">
        <w:rPr>
          <w:rFonts w:ascii="Times New Roman" w:hAnsi="Times New Roman"/>
          <w:i/>
          <w:sz w:val="32"/>
          <w:szCs w:val="36"/>
        </w:rPr>
        <w:t>Дурягина Лариса Хамидуловна, председатель профкома работников Медицинской академии.</w:t>
      </w:r>
    </w:p>
    <w:p w:rsidR="00BC4E52" w:rsidRPr="00CB6B75" w:rsidRDefault="00BC4E52" w:rsidP="00BC4E52">
      <w:pPr>
        <w:tabs>
          <w:tab w:val="left" w:pos="36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BC4E52" w:rsidRPr="00CB6B75" w:rsidRDefault="00BC4E52" w:rsidP="00BC4E52">
      <w:pPr>
        <w:tabs>
          <w:tab w:val="left" w:pos="567"/>
          <w:tab w:val="left" w:pos="709"/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spacing w:after="0" w:line="240" w:lineRule="auto"/>
        <w:ind w:left="0" w:right="140" w:firstLine="360"/>
        <w:jc w:val="both"/>
        <w:rPr>
          <w:rFonts w:ascii="Times New Roman" w:hAnsi="Times New Roman"/>
          <w:sz w:val="32"/>
          <w:szCs w:val="36"/>
        </w:rPr>
      </w:pPr>
      <w:r w:rsidRPr="00CB6B75">
        <w:rPr>
          <w:rFonts w:ascii="Times New Roman" w:hAnsi="Times New Roman"/>
          <w:sz w:val="32"/>
          <w:szCs w:val="36"/>
        </w:rPr>
        <w:t>О подготовке проекта приказа о поощрении за звание «Заслуженный врач Автономной Республики Крым», «Заслуженный врач Республики Крым».</w:t>
      </w:r>
    </w:p>
    <w:p w:rsidR="00BC4E52" w:rsidRPr="00CB6B75" w:rsidRDefault="00BC4E52" w:rsidP="00BC4E52">
      <w:pPr>
        <w:spacing w:after="0" w:line="240" w:lineRule="auto"/>
        <w:ind w:right="140" w:firstLine="142"/>
        <w:jc w:val="right"/>
        <w:rPr>
          <w:rFonts w:ascii="Times New Roman" w:eastAsia="Times New Roman" w:hAnsi="Times New Roman"/>
          <w:i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>Докладчик – Лукашева Наталия Николаевна, заместитель председателя профкома.</w:t>
      </w:r>
    </w:p>
    <w:p w:rsidR="00BC4E52" w:rsidRPr="00CB6B75" w:rsidRDefault="00BC4E52" w:rsidP="00BC4E52">
      <w:pPr>
        <w:spacing w:after="0" w:line="240" w:lineRule="auto"/>
        <w:ind w:left="284" w:right="140"/>
        <w:jc w:val="both"/>
        <w:rPr>
          <w:rFonts w:ascii="Times New Roman" w:hAnsi="Times New Roman"/>
          <w:sz w:val="32"/>
          <w:szCs w:val="36"/>
        </w:rPr>
      </w:pPr>
    </w:p>
    <w:p w:rsidR="00BC4E52" w:rsidRDefault="00BC4E52" w:rsidP="00BC4E52">
      <w:pPr>
        <w:pStyle w:val="a3"/>
        <w:numPr>
          <w:ilvl w:val="0"/>
          <w:numId w:val="39"/>
        </w:numPr>
        <w:spacing w:line="240" w:lineRule="auto"/>
        <w:ind w:left="0" w:firstLine="273"/>
        <w:jc w:val="both"/>
        <w:rPr>
          <w:rFonts w:ascii="Times New Roman" w:hAnsi="Times New Roman"/>
          <w:sz w:val="32"/>
          <w:szCs w:val="36"/>
        </w:rPr>
      </w:pPr>
      <w:r w:rsidRPr="00B7475D">
        <w:rPr>
          <w:rFonts w:ascii="Times New Roman" w:hAnsi="Times New Roman"/>
          <w:sz w:val="32"/>
          <w:szCs w:val="36"/>
        </w:rPr>
        <w:t>О рекомендации к награждению государственными и республиканскими наградами.</w:t>
      </w:r>
    </w:p>
    <w:p w:rsidR="00BC4E52" w:rsidRPr="003F1E7D" w:rsidRDefault="00BC4E52" w:rsidP="00BC4E52">
      <w:pPr>
        <w:tabs>
          <w:tab w:val="num" w:pos="284"/>
          <w:tab w:val="left" w:pos="851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32"/>
          <w:szCs w:val="36"/>
          <w:lang w:eastAsia="ru-RU"/>
        </w:rPr>
      </w:pPr>
      <w:r w:rsidRPr="003F1E7D">
        <w:rPr>
          <w:rFonts w:ascii="Times New Roman" w:eastAsia="Times New Roman" w:hAnsi="Times New Roman"/>
          <w:i/>
          <w:sz w:val="32"/>
          <w:szCs w:val="36"/>
          <w:lang w:eastAsia="ru-RU"/>
        </w:rPr>
        <w:t>Докладчик – Мансурова Ольга Викторовна, заведующая организационным отделом.</w:t>
      </w:r>
    </w:p>
    <w:p w:rsidR="00BC4E52" w:rsidRPr="00CB6B75" w:rsidRDefault="00BC4E52" w:rsidP="00BC4E52">
      <w:pPr>
        <w:pStyle w:val="a3"/>
        <w:numPr>
          <w:ilvl w:val="0"/>
          <w:numId w:val="39"/>
        </w:numPr>
        <w:spacing w:line="240" w:lineRule="auto"/>
        <w:ind w:left="0" w:firstLine="360"/>
        <w:jc w:val="both"/>
        <w:rPr>
          <w:rFonts w:ascii="Times New Roman" w:hAnsi="Times New Roman"/>
          <w:sz w:val="32"/>
          <w:szCs w:val="36"/>
        </w:rPr>
      </w:pPr>
      <w:r w:rsidRPr="00CB6B75">
        <w:rPr>
          <w:rFonts w:ascii="Times New Roman" w:hAnsi="Times New Roman"/>
          <w:sz w:val="32"/>
          <w:szCs w:val="36"/>
        </w:rPr>
        <w:t>О награждении профактива по итогам работы за отчетный период.</w:t>
      </w:r>
    </w:p>
    <w:p w:rsidR="00BC4E52" w:rsidRPr="00CB6B75" w:rsidRDefault="00BC4E52" w:rsidP="00BC4E52">
      <w:pPr>
        <w:tabs>
          <w:tab w:val="num" w:pos="284"/>
          <w:tab w:val="left" w:pos="851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>Докладчик – Мансурова Ольга Викторовна, заведующая организационным отделом.</w:t>
      </w:r>
    </w:p>
    <w:p w:rsidR="00BC4E52" w:rsidRPr="00CB6B75" w:rsidRDefault="00BC4E52" w:rsidP="00BC4E52">
      <w:pPr>
        <w:tabs>
          <w:tab w:val="num" w:pos="284"/>
          <w:tab w:val="left" w:pos="851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spacing w:after="0" w:line="240" w:lineRule="auto"/>
        <w:ind w:left="0" w:right="140" w:firstLine="284"/>
        <w:jc w:val="both"/>
        <w:rPr>
          <w:rFonts w:ascii="Times New Roman" w:hAnsi="Times New Roman"/>
          <w:sz w:val="32"/>
          <w:szCs w:val="36"/>
        </w:rPr>
      </w:pPr>
      <w:r w:rsidRPr="00CB6B75">
        <w:rPr>
          <w:rFonts w:ascii="Times New Roman" w:hAnsi="Times New Roman"/>
          <w:sz w:val="32"/>
          <w:szCs w:val="36"/>
        </w:rPr>
        <w:t>О проведении Турнира по бадминтону в рамках Спартакиады «БОДРОСТЬ И ЗДОРОВЬЕ – 2019» среди членов профсоюза.</w:t>
      </w:r>
    </w:p>
    <w:p w:rsidR="00BC4E52" w:rsidRPr="00CB6B75" w:rsidRDefault="00BC4E52" w:rsidP="00BC4E52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142" w:firstLine="273"/>
        <w:jc w:val="right"/>
        <w:rPr>
          <w:rFonts w:ascii="Times New Roman" w:eastAsia="Times New Roman" w:hAnsi="Times New Roman"/>
          <w:i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>Докладчик – Маковский Виталий Викентьевич, председатель комиссии по организационно-спортивной работе профкома.</w:t>
      </w:r>
    </w:p>
    <w:p w:rsidR="00BC4E52" w:rsidRPr="00CB6B75" w:rsidRDefault="00BC4E52" w:rsidP="00BC4E52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142" w:firstLine="273"/>
        <w:jc w:val="right"/>
        <w:rPr>
          <w:rFonts w:ascii="Times New Roman" w:eastAsia="Times New Roman" w:hAnsi="Times New Roman"/>
          <w:i/>
          <w:sz w:val="32"/>
          <w:szCs w:val="36"/>
          <w:lang w:eastAsia="ru-RU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/>
          <w:sz w:val="32"/>
          <w:szCs w:val="36"/>
          <w:lang w:eastAsia="ru-RU"/>
        </w:rPr>
        <w:t>О летнем оздоровлении членов профсоюза и их детей.</w:t>
      </w:r>
    </w:p>
    <w:p w:rsidR="00BC4E52" w:rsidRPr="00CB6B75" w:rsidRDefault="00BC4E52" w:rsidP="00BC4E52">
      <w:pPr>
        <w:tabs>
          <w:tab w:val="num" w:pos="284"/>
          <w:tab w:val="left" w:pos="851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/>
          <w:i/>
          <w:sz w:val="32"/>
          <w:szCs w:val="36"/>
          <w:lang w:eastAsia="ru-RU"/>
        </w:rPr>
        <w:t>Докладчик – Тарасюк Вера Дмитриевна, председатель комиссии профкома по оздоровлению.</w:t>
      </w:r>
    </w:p>
    <w:p w:rsidR="00BC4E52" w:rsidRPr="00CB6B75" w:rsidRDefault="00BC4E52" w:rsidP="00BC4E5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/>
          <w:sz w:val="32"/>
          <w:szCs w:val="36"/>
          <w:lang w:eastAsia="ru-RU"/>
        </w:rPr>
        <w:lastRenderedPageBreak/>
        <w:t xml:space="preserve">Об организации выездных семинаров для членов профсоюза работников КФУ. </w:t>
      </w:r>
    </w:p>
    <w:p w:rsidR="00BC4E52" w:rsidRPr="00CB6B75" w:rsidRDefault="00BC4E52" w:rsidP="00BC4E52">
      <w:pPr>
        <w:pStyle w:val="a3"/>
        <w:tabs>
          <w:tab w:val="num" w:pos="142"/>
          <w:tab w:val="num" w:pos="284"/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i/>
          <w:sz w:val="32"/>
          <w:szCs w:val="36"/>
          <w:lang w:eastAsia="ru-RU"/>
        </w:rPr>
        <w:t>Докладчик – Мансурова Ольга Викторовна, заведующая организационным отделом.</w:t>
      </w:r>
    </w:p>
    <w:p w:rsidR="00BC4E52" w:rsidRPr="00CB6B75" w:rsidRDefault="00BC4E52" w:rsidP="00BC4E5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/>
          <w:sz w:val="32"/>
          <w:szCs w:val="36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142"/>
        <w:jc w:val="both"/>
        <w:rPr>
          <w:rFonts w:ascii="Times New Roman" w:hAnsi="Times New Roman" w:cs="Times New Roman"/>
          <w:sz w:val="32"/>
          <w:szCs w:val="36"/>
        </w:rPr>
      </w:pPr>
      <w:r w:rsidRPr="00CB6B75">
        <w:rPr>
          <w:rFonts w:ascii="Times New Roman" w:hAnsi="Times New Roman" w:cs="Times New Roman"/>
          <w:sz w:val="32"/>
          <w:szCs w:val="36"/>
        </w:rPr>
        <w:t>Об оказании материальной помощи членам профсоюза.</w:t>
      </w:r>
    </w:p>
    <w:p w:rsidR="00BC4E52" w:rsidRPr="00CB6B75" w:rsidRDefault="00BC4E52" w:rsidP="00BC4E5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/>
          <w:i/>
          <w:sz w:val="32"/>
          <w:szCs w:val="36"/>
        </w:rPr>
      </w:pPr>
      <w:r w:rsidRPr="00CB6B75">
        <w:rPr>
          <w:rFonts w:ascii="Times New Roman" w:hAnsi="Times New Roman"/>
          <w:i/>
          <w:sz w:val="32"/>
          <w:szCs w:val="36"/>
        </w:rPr>
        <w:t xml:space="preserve">Докладчик – Дудко Елена Викторовна, главный бухгалтер </w:t>
      </w:r>
    </w:p>
    <w:p w:rsidR="00BC4E52" w:rsidRPr="00CB6B75" w:rsidRDefault="00BC4E52" w:rsidP="00BC4E5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/>
          <w:i/>
          <w:sz w:val="32"/>
          <w:szCs w:val="36"/>
        </w:rPr>
      </w:pPr>
      <w:r w:rsidRPr="00CB6B75">
        <w:rPr>
          <w:rFonts w:ascii="Times New Roman" w:hAnsi="Times New Roman"/>
          <w:i/>
          <w:sz w:val="32"/>
          <w:szCs w:val="36"/>
        </w:rPr>
        <w:t>профкома работников КФУ.</w:t>
      </w:r>
    </w:p>
    <w:p w:rsidR="00BC4E52" w:rsidRPr="00CB6B75" w:rsidRDefault="00BC4E52" w:rsidP="00BC4E5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/>
          <w:i/>
          <w:sz w:val="32"/>
          <w:szCs w:val="36"/>
        </w:rPr>
      </w:pPr>
    </w:p>
    <w:p w:rsidR="00BC4E52" w:rsidRPr="00CB6B75" w:rsidRDefault="00BC4E52" w:rsidP="00BC4E52">
      <w:pPr>
        <w:pStyle w:val="a3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sz w:val="32"/>
          <w:szCs w:val="36"/>
          <w:lang w:eastAsia="ru-RU"/>
        </w:rPr>
        <w:t>О поощрениях членов профсоюза согласно поданным протоколам и представлениям.</w:t>
      </w:r>
    </w:p>
    <w:p w:rsidR="00BC4E52" w:rsidRPr="00CB6B75" w:rsidRDefault="00BC4E52" w:rsidP="00BC4E52">
      <w:pPr>
        <w:pStyle w:val="a3"/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32"/>
          <w:szCs w:val="36"/>
        </w:rPr>
      </w:pPr>
      <w:r w:rsidRPr="00CB6B75">
        <w:rPr>
          <w:rFonts w:ascii="Times New Roman" w:hAnsi="Times New Roman" w:cs="Times New Roman"/>
          <w:i/>
          <w:sz w:val="32"/>
          <w:szCs w:val="36"/>
        </w:rPr>
        <w:t xml:space="preserve">Докладчик – Дудко Елена Викторовна, главный бухгалтер </w:t>
      </w:r>
    </w:p>
    <w:p w:rsidR="00BC4E52" w:rsidRPr="00CB6B75" w:rsidRDefault="00BC4E52" w:rsidP="00BC4E5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/>
          <w:i/>
          <w:sz w:val="32"/>
          <w:szCs w:val="36"/>
        </w:rPr>
      </w:pPr>
      <w:r w:rsidRPr="00CB6B75">
        <w:rPr>
          <w:rFonts w:ascii="Times New Roman" w:hAnsi="Times New Roman"/>
          <w:i/>
          <w:sz w:val="32"/>
          <w:szCs w:val="36"/>
        </w:rPr>
        <w:t>профкома работников КФУ.</w:t>
      </w:r>
    </w:p>
    <w:p w:rsidR="00BC4E52" w:rsidRPr="006A2FB2" w:rsidRDefault="00BC4E52" w:rsidP="00BC4E52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sz w:val="32"/>
          <w:szCs w:val="36"/>
          <w:lang w:eastAsia="ru-RU"/>
        </w:rPr>
        <w:t>Разное.</w:t>
      </w:r>
    </w:p>
    <w:p w:rsidR="00963016" w:rsidRPr="00BC4E52" w:rsidRDefault="00963016" w:rsidP="00BC4E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63016" w:rsidRPr="00BC4E52" w:rsidSect="001F74B0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A0" w:rsidRDefault="00F00EA0" w:rsidP="00AA6005">
      <w:pPr>
        <w:spacing w:after="0" w:line="240" w:lineRule="auto"/>
      </w:pPr>
      <w:r>
        <w:separator/>
      </w:r>
    </w:p>
  </w:endnote>
  <w:endnote w:type="continuationSeparator" w:id="0">
    <w:p w:rsidR="00F00EA0" w:rsidRDefault="00F00EA0" w:rsidP="00AA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A0" w:rsidRDefault="00F00EA0" w:rsidP="00AA6005">
      <w:pPr>
        <w:spacing w:after="0" w:line="240" w:lineRule="auto"/>
      </w:pPr>
      <w:r>
        <w:separator/>
      </w:r>
    </w:p>
  </w:footnote>
  <w:footnote w:type="continuationSeparator" w:id="0">
    <w:p w:rsidR="00F00EA0" w:rsidRDefault="00F00EA0" w:rsidP="00AA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754"/>
    <w:multiLevelType w:val="multilevel"/>
    <w:tmpl w:val="E10ACF1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1" w15:restartNumberingAfterBreak="0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480D"/>
    <w:multiLevelType w:val="hybridMultilevel"/>
    <w:tmpl w:val="64B26A80"/>
    <w:lvl w:ilvl="0" w:tplc="71B4A978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8BA"/>
    <w:multiLevelType w:val="hybridMultilevel"/>
    <w:tmpl w:val="32EE3B64"/>
    <w:lvl w:ilvl="0" w:tplc="678E23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F14DC"/>
    <w:multiLevelType w:val="hybridMultilevel"/>
    <w:tmpl w:val="6D20CFF0"/>
    <w:lvl w:ilvl="0" w:tplc="46DA821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7C33C0"/>
    <w:multiLevelType w:val="hybridMultilevel"/>
    <w:tmpl w:val="4DB203EA"/>
    <w:lvl w:ilvl="0" w:tplc="9F22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3C0E6B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261DD5"/>
    <w:multiLevelType w:val="hybridMultilevel"/>
    <w:tmpl w:val="492A5C50"/>
    <w:lvl w:ilvl="0" w:tplc="FE00F3B0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782561C"/>
    <w:multiLevelType w:val="hybridMultilevel"/>
    <w:tmpl w:val="9FA86AA8"/>
    <w:lvl w:ilvl="0" w:tplc="24D0CA14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E3575A"/>
    <w:multiLevelType w:val="hybridMultilevel"/>
    <w:tmpl w:val="8CBA1FE2"/>
    <w:lvl w:ilvl="0" w:tplc="D52C8A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5D69F1"/>
    <w:multiLevelType w:val="hybridMultilevel"/>
    <w:tmpl w:val="95B60D20"/>
    <w:lvl w:ilvl="0" w:tplc="C1465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772985"/>
    <w:multiLevelType w:val="hybridMultilevel"/>
    <w:tmpl w:val="3BBE424A"/>
    <w:lvl w:ilvl="0" w:tplc="0DE68BD6">
      <w:start w:val="1"/>
      <w:numFmt w:val="decimal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352092"/>
    <w:multiLevelType w:val="hybridMultilevel"/>
    <w:tmpl w:val="88AA7840"/>
    <w:lvl w:ilvl="0" w:tplc="B4220AC6">
      <w:start w:val="1"/>
      <w:numFmt w:val="decimal"/>
      <w:lvlText w:val="%1."/>
      <w:lvlJc w:val="left"/>
      <w:pPr>
        <w:ind w:left="1295" w:hanging="87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D0E7540"/>
    <w:multiLevelType w:val="hybridMultilevel"/>
    <w:tmpl w:val="04C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666B"/>
    <w:multiLevelType w:val="hybridMultilevel"/>
    <w:tmpl w:val="C948831A"/>
    <w:lvl w:ilvl="0" w:tplc="73B46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4823CA0"/>
    <w:multiLevelType w:val="hybridMultilevel"/>
    <w:tmpl w:val="67E891DC"/>
    <w:lvl w:ilvl="0" w:tplc="7DE8BCD2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0651D0"/>
    <w:multiLevelType w:val="hybridMultilevel"/>
    <w:tmpl w:val="82D6B5E8"/>
    <w:lvl w:ilvl="0" w:tplc="36769A7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B941B6"/>
    <w:multiLevelType w:val="hybridMultilevel"/>
    <w:tmpl w:val="9A845B38"/>
    <w:lvl w:ilvl="0" w:tplc="5688186E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C33642"/>
    <w:multiLevelType w:val="hybridMultilevel"/>
    <w:tmpl w:val="DB5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0E7E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02D2B"/>
    <w:multiLevelType w:val="hybridMultilevel"/>
    <w:tmpl w:val="2F541088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545E"/>
    <w:multiLevelType w:val="hybridMultilevel"/>
    <w:tmpl w:val="A87E86B4"/>
    <w:lvl w:ilvl="0" w:tplc="7BAE470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6B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E2391"/>
    <w:multiLevelType w:val="hybridMultilevel"/>
    <w:tmpl w:val="3B2EB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C3CA3"/>
    <w:multiLevelType w:val="hybridMultilevel"/>
    <w:tmpl w:val="83B63D2C"/>
    <w:lvl w:ilvl="0" w:tplc="45901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091838"/>
    <w:multiLevelType w:val="hybridMultilevel"/>
    <w:tmpl w:val="E8F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D02F9"/>
    <w:multiLevelType w:val="hybridMultilevel"/>
    <w:tmpl w:val="C65C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8E6"/>
    <w:multiLevelType w:val="hybridMultilevel"/>
    <w:tmpl w:val="04D49624"/>
    <w:lvl w:ilvl="0" w:tplc="A9386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DF7FBA"/>
    <w:multiLevelType w:val="hybridMultilevel"/>
    <w:tmpl w:val="A1920942"/>
    <w:lvl w:ilvl="0" w:tplc="50D6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B40F2"/>
    <w:multiLevelType w:val="hybridMultilevel"/>
    <w:tmpl w:val="88DAB0D8"/>
    <w:lvl w:ilvl="0" w:tplc="ED3473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5B6223"/>
    <w:multiLevelType w:val="hybridMultilevel"/>
    <w:tmpl w:val="D918E8B4"/>
    <w:lvl w:ilvl="0" w:tplc="D32A8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512EFB"/>
    <w:multiLevelType w:val="hybridMultilevel"/>
    <w:tmpl w:val="5D4CC086"/>
    <w:lvl w:ilvl="0" w:tplc="AB4E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B2456C"/>
    <w:multiLevelType w:val="hybridMultilevel"/>
    <w:tmpl w:val="B5F04894"/>
    <w:lvl w:ilvl="0" w:tplc="C1B6F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"/>
  </w:num>
  <w:num w:numId="3">
    <w:abstractNumId w:val="32"/>
  </w:num>
  <w:num w:numId="4">
    <w:abstractNumId w:val="15"/>
  </w:num>
  <w:num w:numId="5">
    <w:abstractNumId w:val="16"/>
  </w:num>
  <w:num w:numId="6">
    <w:abstractNumId w:val="28"/>
  </w:num>
  <w:num w:numId="7">
    <w:abstractNumId w:val="11"/>
  </w:num>
  <w:num w:numId="8">
    <w:abstractNumId w:val="24"/>
  </w:num>
  <w:num w:numId="9">
    <w:abstractNumId w:val="19"/>
  </w:num>
  <w:num w:numId="10">
    <w:abstractNumId w:val="8"/>
  </w:num>
  <w:num w:numId="11">
    <w:abstractNumId w:val="30"/>
  </w:num>
  <w:num w:numId="12">
    <w:abstractNumId w:val="17"/>
  </w:num>
  <w:num w:numId="13">
    <w:abstractNumId w:val="4"/>
  </w:num>
  <w:num w:numId="14">
    <w:abstractNumId w:val="12"/>
  </w:num>
  <w:num w:numId="15">
    <w:abstractNumId w:val="26"/>
  </w:num>
  <w:num w:numId="16">
    <w:abstractNumId w:val="20"/>
  </w:num>
  <w:num w:numId="17">
    <w:abstractNumId w:val="31"/>
  </w:num>
  <w:num w:numId="18">
    <w:abstractNumId w:val="18"/>
  </w:num>
  <w:num w:numId="19">
    <w:abstractNumId w:val="2"/>
  </w:num>
  <w:num w:numId="20">
    <w:abstractNumId w:val="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34"/>
  </w:num>
  <w:num w:numId="25">
    <w:abstractNumId w:val="29"/>
  </w:num>
  <w:num w:numId="26">
    <w:abstractNumId w:val="7"/>
  </w:num>
  <w:num w:numId="27">
    <w:abstractNumId w:val="14"/>
  </w:num>
  <w:num w:numId="28">
    <w:abstractNumId w:val="33"/>
  </w:num>
  <w:num w:numId="29">
    <w:abstractNumId w:val="21"/>
  </w:num>
  <w:num w:numId="30">
    <w:abstractNumId w:val="9"/>
  </w:num>
  <w:num w:numId="31">
    <w:abstractNumId w:val="25"/>
  </w:num>
  <w:num w:numId="32">
    <w:abstractNumId w:val="35"/>
  </w:num>
  <w:num w:numId="33">
    <w:abstractNumId w:val="13"/>
  </w:num>
  <w:num w:numId="34">
    <w:abstractNumId w:val="10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3"/>
    <w:rsid w:val="0001421D"/>
    <w:rsid w:val="00026F89"/>
    <w:rsid w:val="000359AE"/>
    <w:rsid w:val="000574B4"/>
    <w:rsid w:val="0009726F"/>
    <w:rsid w:val="00097CF7"/>
    <w:rsid w:val="000A12BF"/>
    <w:rsid w:val="000A55A1"/>
    <w:rsid w:val="000B4027"/>
    <w:rsid w:val="000B4EB4"/>
    <w:rsid w:val="000B6444"/>
    <w:rsid w:val="000D2FD0"/>
    <w:rsid w:val="000F64A5"/>
    <w:rsid w:val="00117B6E"/>
    <w:rsid w:val="00131DC2"/>
    <w:rsid w:val="00133CAA"/>
    <w:rsid w:val="00152A98"/>
    <w:rsid w:val="00152E7A"/>
    <w:rsid w:val="0015562E"/>
    <w:rsid w:val="00190267"/>
    <w:rsid w:val="001A5363"/>
    <w:rsid w:val="001F74B0"/>
    <w:rsid w:val="002036E7"/>
    <w:rsid w:val="00215E41"/>
    <w:rsid w:val="00237FB5"/>
    <w:rsid w:val="0026683C"/>
    <w:rsid w:val="0027740A"/>
    <w:rsid w:val="0028768A"/>
    <w:rsid w:val="002D3E3C"/>
    <w:rsid w:val="002D7402"/>
    <w:rsid w:val="002E6451"/>
    <w:rsid w:val="00304F64"/>
    <w:rsid w:val="003107E4"/>
    <w:rsid w:val="00310C28"/>
    <w:rsid w:val="00333B12"/>
    <w:rsid w:val="00352B5E"/>
    <w:rsid w:val="003614C2"/>
    <w:rsid w:val="00364F62"/>
    <w:rsid w:val="003751CF"/>
    <w:rsid w:val="003868C3"/>
    <w:rsid w:val="00391B47"/>
    <w:rsid w:val="00393E67"/>
    <w:rsid w:val="00397C25"/>
    <w:rsid w:val="003A37E1"/>
    <w:rsid w:val="003A754E"/>
    <w:rsid w:val="003B0BE0"/>
    <w:rsid w:val="003C16AA"/>
    <w:rsid w:val="003E6F89"/>
    <w:rsid w:val="004074A5"/>
    <w:rsid w:val="00423D90"/>
    <w:rsid w:val="0042761C"/>
    <w:rsid w:val="00433B7D"/>
    <w:rsid w:val="00435D7F"/>
    <w:rsid w:val="00455604"/>
    <w:rsid w:val="00460FC7"/>
    <w:rsid w:val="00474F76"/>
    <w:rsid w:val="004776D5"/>
    <w:rsid w:val="00485E2A"/>
    <w:rsid w:val="004C0E3C"/>
    <w:rsid w:val="004D5664"/>
    <w:rsid w:val="00507ACF"/>
    <w:rsid w:val="00514A0F"/>
    <w:rsid w:val="005253E0"/>
    <w:rsid w:val="0053652C"/>
    <w:rsid w:val="00560D3A"/>
    <w:rsid w:val="00573D22"/>
    <w:rsid w:val="00574248"/>
    <w:rsid w:val="005A18EA"/>
    <w:rsid w:val="005C20A7"/>
    <w:rsid w:val="005D2017"/>
    <w:rsid w:val="00604F08"/>
    <w:rsid w:val="00630FAF"/>
    <w:rsid w:val="00637A66"/>
    <w:rsid w:val="00695385"/>
    <w:rsid w:val="00696E0D"/>
    <w:rsid w:val="006A36FF"/>
    <w:rsid w:val="006C081F"/>
    <w:rsid w:val="006E64FD"/>
    <w:rsid w:val="006E7B03"/>
    <w:rsid w:val="006F38EE"/>
    <w:rsid w:val="006F6B8E"/>
    <w:rsid w:val="00717EDD"/>
    <w:rsid w:val="00724F81"/>
    <w:rsid w:val="0077302F"/>
    <w:rsid w:val="007830CB"/>
    <w:rsid w:val="00787702"/>
    <w:rsid w:val="007B7088"/>
    <w:rsid w:val="007D2DA5"/>
    <w:rsid w:val="007E117A"/>
    <w:rsid w:val="008126BD"/>
    <w:rsid w:val="00813BE1"/>
    <w:rsid w:val="008231FA"/>
    <w:rsid w:val="008437AE"/>
    <w:rsid w:val="008563F8"/>
    <w:rsid w:val="00864087"/>
    <w:rsid w:val="00864158"/>
    <w:rsid w:val="00873630"/>
    <w:rsid w:val="008850CA"/>
    <w:rsid w:val="008E326B"/>
    <w:rsid w:val="00911447"/>
    <w:rsid w:val="009124E1"/>
    <w:rsid w:val="00914D98"/>
    <w:rsid w:val="009157D2"/>
    <w:rsid w:val="0092123A"/>
    <w:rsid w:val="009624D1"/>
    <w:rsid w:val="009624DF"/>
    <w:rsid w:val="00963016"/>
    <w:rsid w:val="00964B0A"/>
    <w:rsid w:val="009768AC"/>
    <w:rsid w:val="009947AB"/>
    <w:rsid w:val="009A404C"/>
    <w:rsid w:val="009C244E"/>
    <w:rsid w:val="009D0329"/>
    <w:rsid w:val="00A26779"/>
    <w:rsid w:val="00A379F7"/>
    <w:rsid w:val="00A40CE4"/>
    <w:rsid w:val="00A42FB5"/>
    <w:rsid w:val="00A5589B"/>
    <w:rsid w:val="00A76C3D"/>
    <w:rsid w:val="00A77315"/>
    <w:rsid w:val="00A94541"/>
    <w:rsid w:val="00AA6005"/>
    <w:rsid w:val="00AC3F9F"/>
    <w:rsid w:val="00AD30DC"/>
    <w:rsid w:val="00AF2E87"/>
    <w:rsid w:val="00B41E26"/>
    <w:rsid w:val="00B475DE"/>
    <w:rsid w:val="00B51D20"/>
    <w:rsid w:val="00B73787"/>
    <w:rsid w:val="00B91117"/>
    <w:rsid w:val="00BA2DE1"/>
    <w:rsid w:val="00BA3188"/>
    <w:rsid w:val="00BA5CCB"/>
    <w:rsid w:val="00BC1105"/>
    <w:rsid w:val="00BC4675"/>
    <w:rsid w:val="00BC4E52"/>
    <w:rsid w:val="00BE243B"/>
    <w:rsid w:val="00BF7A02"/>
    <w:rsid w:val="00C07856"/>
    <w:rsid w:val="00C2276A"/>
    <w:rsid w:val="00C231C0"/>
    <w:rsid w:val="00C2608B"/>
    <w:rsid w:val="00C26993"/>
    <w:rsid w:val="00C44BCB"/>
    <w:rsid w:val="00C6127F"/>
    <w:rsid w:val="00C720A9"/>
    <w:rsid w:val="00C7260F"/>
    <w:rsid w:val="00CB680C"/>
    <w:rsid w:val="00CE35A1"/>
    <w:rsid w:val="00CF5AAF"/>
    <w:rsid w:val="00D06283"/>
    <w:rsid w:val="00D11225"/>
    <w:rsid w:val="00D13851"/>
    <w:rsid w:val="00D2023C"/>
    <w:rsid w:val="00D31C3B"/>
    <w:rsid w:val="00D423A2"/>
    <w:rsid w:val="00D6372B"/>
    <w:rsid w:val="00D86B9C"/>
    <w:rsid w:val="00D97E56"/>
    <w:rsid w:val="00DA55AC"/>
    <w:rsid w:val="00DB449B"/>
    <w:rsid w:val="00DD3B5E"/>
    <w:rsid w:val="00DE05EB"/>
    <w:rsid w:val="00DE0A4D"/>
    <w:rsid w:val="00E11733"/>
    <w:rsid w:val="00E12DA1"/>
    <w:rsid w:val="00E158BE"/>
    <w:rsid w:val="00E17730"/>
    <w:rsid w:val="00E205DF"/>
    <w:rsid w:val="00E25621"/>
    <w:rsid w:val="00E40CDF"/>
    <w:rsid w:val="00E713D1"/>
    <w:rsid w:val="00E857F7"/>
    <w:rsid w:val="00E87A16"/>
    <w:rsid w:val="00ED0049"/>
    <w:rsid w:val="00F00EA0"/>
    <w:rsid w:val="00F06449"/>
    <w:rsid w:val="00F07F68"/>
    <w:rsid w:val="00F10784"/>
    <w:rsid w:val="00F720CB"/>
    <w:rsid w:val="00F80D39"/>
    <w:rsid w:val="00F82BDE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4BC38"/>
  <w15:docId w15:val="{063A7E3A-A51A-481E-A1CD-D3A0D3F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uiPriority w:val="99"/>
    <w:rsid w:val="00A379F7"/>
    <w:pPr>
      <w:suppressAutoHyphens/>
      <w:ind w:left="720"/>
    </w:pPr>
    <w:rPr>
      <w:rFonts w:eastAsia="Times New Roman" w:cs="Calibri"/>
      <w:lang w:val="uk-UA"/>
    </w:rPr>
  </w:style>
  <w:style w:type="paragraph" w:styleId="a4">
    <w:name w:val="header"/>
    <w:basedOn w:val="a"/>
    <w:link w:val="a5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0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005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E4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40CD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4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3</cp:revision>
  <cp:lastPrinted>2019-04-12T06:43:00Z</cp:lastPrinted>
  <dcterms:created xsi:type="dcterms:W3CDTF">2019-12-09T16:50:00Z</dcterms:created>
  <dcterms:modified xsi:type="dcterms:W3CDTF">2019-12-10T08:12:00Z</dcterms:modified>
</cp:coreProperties>
</file>